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2982" w:rsidRDefault="006C19A9" w:rsidP="00D22982">
      <w:pPr>
        <w:pStyle w:val="Title"/>
        <w:pBdr>
          <w:bottom w:val="single" w:sz="8" w:space="2" w:color="auto"/>
        </w:pBdr>
      </w:pPr>
      <w:r w:rsidRPr="006C19A9">
        <w:t>Physical Sciences</w:t>
      </w:r>
    </w:p>
    <w:p w:rsidR="00D22982" w:rsidRDefault="00D22982" w:rsidP="00D22982">
      <w:r>
        <w:t>U.S. Army Corps of Engineers - Simulated Water Management Model (SWMM) Lesson Plan</w:t>
      </w:r>
    </w:p>
    <w:p w:rsidR="00D22982" w:rsidRPr="00D22982" w:rsidRDefault="00D22982" w:rsidP="00D22982"/>
    <w:sdt>
      <w:sdtPr>
        <w:rPr>
          <w:rFonts w:eastAsiaTheme="minorHAnsi" w:cstheme="minorBidi"/>
          <w:b w:val="0"/>
          <w:bCs w:val="0"/>
          <w:color w:val="auto"/>
          <w:sz w:val="22"/>
          <w:szCs w:val="22"/>
        </w:rPr>
        <w:id w:val="4684570"/>
        <w:docPartObj>
          <w:docPartGallery w:val="Table of Contents"/>
          <w:docPartUnique/>
        </w:docPartObj>
      </w:sdtPr>
      <w:sdtContent>
        <w:p w:rsidR="004D463A" w:rsidRDefault="004D463A" w:rsidP="005F4268">
          <w:pPr>
            <w:pStyle w:val="TOCHeading"/>
            <w:spacing w:before="0"/>
          </w:pPr>
          <w:r w:rsidRPr="005F4268">
            <w:rPr>
              <w:caps/>
              <w:color w:val="auto"/>
            </w:rPr>
            <w:t>Table of Contents</w:t>
          </w:r>
        </w:p>
        <w:p w:rsidR="009E5A04" w:rsidRDefault="00A54932">
          <w:pPr>
            <w:pStyle w:val="TOC1"/>
            <w:tabs>
              <w:tab w:val="right" w:leader="dot" w:pos="9350"/>
            </w:tabs>
            <w:rPr>
              <w:rFonts w:asciiTheme="minorHAnsi" w:eastAsiaTheme="minorEastAsia" w:hAnsiTheme="minorHAnsi"/>
              <w:noProof/>
            </w:rPr>
          </w:pPr>
          <w:r>
            <w:fldChar w:fldCharType="begin"/>
          </w:r>
          <w:r w:rsidR="004D463A">
            <w:instrText xml:space="preserve"> TOC \o "1-3" \h \z \u </w:instrText>
          </w:r>
          <w:r>
            <w:fldChar w:fldCharType="separate"/>
          </w:r>
          <w:hyperlink w:anchor="_Toc406532911" w:history="1">
            <w:r w:rsidR="009E5A04" w:rsidRPr="00A27712">
              <w:rPr>
                <w:rStyle w:val="Hyperlink"/>
                <w:noProof/>
              </w:rPr>
              <w:t>1.0. Introduction</w:t>
            </w:r>
            <w:r w:rsidR="009E5A04">
              <w:rPr>
                <w:noProof/>
                <w:webHidden/>
              </w:rPr>
              <w:tab/>
            </w:r>
            <w:r>
              <w:rPr>
                <w:noProof/>
                <w:webHidden/>
              </w:rPr>
              <w:fldChar w:fldCharType="begin"/>
            </w:r>
            <w:r w:rsidR="009E5A04">
              <w:rPr>
                <w:noProof/>
                <w:webHidden/>
              </w:rPr>
              <w:instrText xml:space="preserve"> PAGEREF _Toc406532911 \h </w:instrText>
            </w:r>
            <w:r>
              <w:rPr>
                <w:noProof/>
                <w:webHidden/>
              </w:rPr>
            </w:r>
            <w:r>
              <w:rPr>
                <w:noProof/>
                <w:webHidden/>
              </w:rPr>
              <w:fldChar w:fldCharType="separate"/>
            </w:r>
            <w:r w:rsidR="005C16A1">
              <w:rPr>
                <w:noProof/>
                <w:webHidden/>
              </w:rPr>
              <w:t>3</w:t>
            </w:r>
            <w:r>
              <w:rPr>
                <w:noProof/>
                <w:webHidden/>
              </w:rPr>
              <w:fldChar w:fldCharType="end"/>
            </w:r>
          </w:hyperlink>
        </w:p>
        <w:p w:rsidR="009E5A04" w:rsidRDefault="00A54932">
          <w:pPr>
            <w:pStyle w:val="TOC2"/>
            <w:tabs>
              <w:tab w:val="right" w:leader="dot" w:pos="9350"/>
            </w:tabs>
            <w:rPr>
              <w:rFonts w:asciiTheme="minorHAnsi" w:eastAsiaTheme="minorEastAsia" w:hAnsiTheme="minorHAnsi"/>
              <w:noProof/>
            </w:rPr>
          </w:pPr>
          <w:hyperlink w:anchor="_Toc406532912" w:history="1">
            <w:r w:rsidR="009E5A04" w:rsidRPr="00A27712">
              <w:rPr>
                <w:rStyle w:val="Hyperlink"/>
                <w:noProof/>
              </w:rPr>
              <w:t>1.1. Link to Curriculum</w:t>
            </w:r>
            <w:r w:rsidR="009E5A04">
              <w:rPr>
                <w:noProof/>
                <w:webHidden/>
              </w:rPr>
              <w:tab/>
            </w:r>
            <w:r>
              <w:rPr>
                <w:noProof/>
                <w:webHidden/>
              </w:rPr>
              <w:fldChar w:fldCharType="begin"/>
            </w:r>
            <w:r w:rsidR="009E5A04">
              <w:rPr>
                <w:noProof/>
                <w:webHidden/>
              </w:rPr>
              <w:instrText xml:space="preserve"> PAGEREF _Toc406532912 \h </w:instrText>
            </w:r>
            <w:r>
              <w:rPr>
                <w:noProof/>
                <w:webHidden/>
              </w:rPr>
            </w:r>
            <w:r>
              <w:rPr>
                <w:noProof/>
                <w:webHidden/>
              </w:rPr>
              <w:fldChar w:fldCharType="separate"/>
            </w:r>
            <w:r w:rsidR="005C16A1">
              <w:rPr>
                <w:noProof/>
                <w:webHidden/>
              </w:rPr>
              <w:t>3</w:t>
            </w:r>
            <w:r>
              <w:rPr>
                <w:noProof/>
                <w:webHidden/>
              </w:rPr>
              <w:fldChar w:fldCharType="end"/>
            </w:r>
          </w:hyperlink>
        </w:p>
        <w:p w:rsidR="009E5A04" w:rsidRDefault="00A54932">
          <w:pPr>
            <w:pStyle w:val="TOC2"/>
            <w:tabs>
              <w:tab w:val="right" w:leader="dot" w:pos="9350"/>
            </w:tabs>
            <w:rPr>
              <w:rFonts w:asciiTheme="minorHAnsi" w:eastAsiaTheme="minorEastAsia" w:hAnsiTheme="minorHAnsi"/>
              <w:noProof/>
            </w:rPr>
          </w:pPr>
          <w:hyperlink w:anchor="_Toc406532913" w:history="1">
            <w:r w:rsidR="009E5A04" w:rsidRPr="00A27712">
              <w:rPr>
                <w:rStyle w:val="Hyperlink"/>
                <w:noProof/>
              </w:rPr>
              <w:t>1.2. Summary of Model and Game</w:t>
            </w:r>
            <w:r w:rsidR="009E5A04">
              <w:rPr>
                <w:noProof/>
                <w:webHidden/>
              </w:rPr>
              <w:tab/>
            </w:r>
            <w:r>
              <w:rPr>
                <w:noProof/>
                <w:webHidden/>
              </w:rPr>
              <w:fldChar w:fldCharType="begin"/>
            </w:r>
            <w:r w:rsidR="009E5A04">
              <w:rPr>
                <w:noProof/>
                <w:webHidden/>
              </w:rPr>
              <w:instrText xml:space="preserve"> PAGEREF _Toc406532913 \h </w:instrText>
            </w:r>
            <w:r>
              <w:rPr>
                <w:noProof/>
                <w:webHidden/>
              </w:rPr>
            </w:r>
            <w:r>
              <w:rPr>
                <w:noProof/>
                <w:webHidden/>
              </w:rPr>
              <w:fldChar w:fldCharType="separate"/>
            </w:r>
            <w:r w:rsidR="005C16A1">
              <w:rPr>
                <w:noProof/>
                <w:webHidden/>
              </w:rPr>
              <w:t>3</w:t>
            </w:r>
            <w:r>
              <w:rPr>
                <w:noProof/>
                <w:webHidden/>
              </w:rPr>
              <w:fldChar w:fldCharType="end"/>
            </w:r>
          </w:hyperlink>
        </w:p>
        <w:p w:rsidR="009E5A04" w:rsidRDefault="00A54932">
          <w:pPr>
            <w:pStyle w:val="TOC1"/>
            <w:tabs>
              <w:tab w:val="right" w:leader="dot" w:pos="9350"/>
            </w:tabs>
            <w:rPr>
              <w:rFonts w:asciiTheme="minorHAnsi" w:eastAsiaTheme="minorEastAsia" w:hAnsiTheme="minorHAnsi"/>
              <w:noProof/>
            </w:rPr>
          </w:pPr>
          <w:hyperlink w:anchor="_Toc406532914" w:history="1">
            <w:r w:rsidR="009E5A04" w:rsidRPr="00A27712">
              <w:rPr>
                <w:rStyle w:val="Hyperlink"/>
                <w:noProof/>
              </w:rPr>
              <w:t>2.0. The Model</w:t>
            </w:r>
            <w:r w:rsidR="009E5A04">
              <w:rPr>
                <w:noProof/>
                <w:webHidden/>
              </w:rPr>
              <w:tab/>
            </w:r>
            <w:r>
              <w:rPr>
                <w:noProof/>
                <w:webHidden/>
              </w:rPr>
              <w:fldChar w:fldCharType="begin"/>
            </w:r>
            <w:r w:rsidR="009E5A04">
              <w:rPr>
                <w:noProof/>
                <w:webHidden/>
              </w:rPr>
              <w:instrText xml:space="preserve"> PAGEREF _Toc406532914 \h </w:instrText>
            </w:r>
            <w:r>
              <w:rPr>
                <w:noProof/>
                <w:webHidden/>
              </w:rPr>
            </w:r>
            <w:r>
              <w:rPr>
                <w:noProof/>
                <w:webHidden/>
              </w:rPr>
              <w:fldChar w:fldCharType="separate"/>
            </w:r>
            <w:r w:rsidR="005C16A1">
              <w:rPr>
                <w:noProof/>
                <w:webHidden/>
              </w:rPr>
              <w:t>4</w:t>
            </w:r>
            <w:r>
              <w:rPr>
                <w:noProof/>
                <w:webHidden/>
              </w:rPr>
              <w:fldChar w:fldCharType="end"/>
            </w:r>
          </w:hyperlink>
        </w:p>
        <w:p w:rsidR="009E5A04" w:rsidRDefault="00A54932">
          <w:pPr>
            <w:pStyle w:val="TOC2"/>
            <w:tabs>
              <w:tab w:val="right" w:leader="dot" w:pos="9350"/>
            </w:tabs>
            <w:rPr>
              <w:rFonts w:asciiTheme="minorHAnsi" w:eastAsiaTheme="minorEastAsia" w:hAnsiTheme="minorHAnsi"/>
              <w:noProof/>
            </w:rPr>
          </w:pPr>
          <w:hyperlink w:anchor="_Toc406532915" w:history="1">
            <w:r w:rsidR="009E5A04" w:rsidRPr="00A27712">
              <w:rPr>
                <w:rStyle w:val="Hyperlink"/>
                <w:noProof/>
              </w:rPr>
              <w:t>2.1. System Dynamics Models</w:t>
            </w:r>
            <w:r w:rsidR="009E5A04">
              <w:rPr>
                <w:noProof/>
                <w:webHidden/>
              </w:rPr>
              <w:tab/>
            </w:r>
            <w:r>
              <w:rPr>
                <w:noProof/>
                <w:webHidden/>
              </w:rPr>
              <w:fldChar w:fldCharType="begin"/>
            </w:r>
            <w:r w:rsidR="009E5A04">
              <w:rPr>
                <w:noProof/>
                <w:webHidden/>
              </w:rPr>
              <w:instrText xml:space="preserve"> PAGEREF _Toc406532915 \h </w:instrText>
            </w:r>
            <w:r>
              <w:rPr>
                <w:noProof/>
                <w:webHidden/>
              </w:rPr>
            </w:r>
            <w:r>
              <w:rPr>
                <w:noProof/>
                <w:webHidden/>
              </w:rPr>
              <w:fldChar w:fldCharType="separate"/>
            </w:r>
            <w:r w:rsidR="005C16A1">
              <w:rPr>
                <w:noProof/>
                <w:webHidden/>
              </w:rPr>
              <w:t>4</w:t>
            </w:r>
            <w:r>
              <w:rPr>
                <w:noProof/>
                <w:webHidden/>
              </w:rPr>
              <w:fldChar w:fldCharType="end"/>
            </w:r>
          </w:hyperlink>
        </w:p>
        <w:p w:rsidR="009E5A04" w:rsidRDefault="00A54932">
          <w:pPr>
            <w:pStyle w:val="TOC2"/>
            <w:tabs>
              <w:tab w:val="right" w:leader="dot" w:pos="9350"/>
            </w:tabs>
            <w:rPr>
              <w:rFonts w:asciiTheme="minorHAnsi" w:eastAsiaTheme="minorEastAsia" w:hAnsiTheme="minorHAnsi"/>
              <w:noProof/>
            </w:rPr>
          </w:pPr>
          <w:hyperlink w:anchor="_Toc406532916" w:history="1">
            <w:r w:rsidR="009E5A04" w:rsidRPr="00A27712">
              <w:rPr>
                <w:rStyle w:val="Hyperlink"/>
                <w:noProof/>
              </w:rPr>
              <w:t>2.2. Model View</w:t>
            </w:r>
            <w:r w:rsidR="009E5A04">
              <w:rPr>
                <w:noProof/>
                <w:webHidden/>
              </w:rPr>
              <w:tab/>
            </w:r>
            <w:r>
              <w:rPr>
                <w:noProof/>
                <w:webHidden/>
              </w:rPr>
              <w:fldChar w:fldCharType="begin"/>
            </w:r>
            <w:r w:rsidR="009E5A04">
              <w:rPr>
                <w:noProof/>
                <w:webHidden/>
              </w:rPr>
              <w:instrText xml:space="preserve"> PAGEREF _Toc406532916 \h </w:instrText>
            </w:r>
            <w:r>
              <w:rPr>
                <w:noProof/>
                <w:webHidden/>
              </w:rPr>
            </w:r>
            <w:r>
              <w:rPr>
                <w:noProof/>
                <w:webHidden/>
              </w:rPr>
              <w:fldChar w:fldCharType="separate"/>
            </w:r>
            <w:r w:rsidR="005C16A1">
              <w:rPr>
                <w:noProof/>
                <w:webHidden/>
              </w:rPr>
              <w:t>5</w:t>
            </w:r>
            <w:r>
              <w:rPr>
                <w:noProof/>
                <w:webHidden/>
              </w:rPr>
              <w:fldChar w:fldCharType="end"/>
            </w:r>
          </w:hyperlink>
        </w:p>
        <w:p w:rsidR="009E5A04" w:rsidRDefault="00A54932">
          <w:pPr>
            <w:pStyle w:val="TOC2"/>
            <w:tabs>
              <w:tab w:val="right" w:leader="dot" w:pos="9350"/>
            </w:tabs>
            <w:rPr>
              <w:rFonts w:asciiTheme="minorHAnsi" w:eastAsiaTheme="minorEastAsia" w:hAnsiTheme="minorHAnsi"/>
              <w:noProof/>
            </w:rPr>
          </w:pPr>
          <w:hyperlink w:anchor="_Toc406532917" w:history="1">
            <w:r w:rsidR="009E5A04" w:rsidRPr="00A27712">
              <w:rPr>
                <w:rStyle w:val="Hyperlink"/>
                <w:noProof/>
              </w:rPr>
              <w:t>2.2. Dashboard View</w:t>
            </w:r>
            <w:r w:rsidR="009E5A04">
              <w:rPr>
                <w:noProof/>
                <w:webHidden/>
              </w:rPr>
              <w:tab/>
            </w:r>
            <w:r>
              <w:rPr>
                <w:noProof/>
                <w:webHidden/>
              </w:rPr>
              <w:fldChar w:fldCharType="begin"/>
            </w:r>
            <w:r w:rsidR="009E5A04">
              <w:rPr>
                <w:noProof/>
                <w:webHidden/>
              </w:rPr>
              <w:instrText xml:space="preserve"> PAGEREF _Toc406532917 \h </w:instrText>
            </w:r>
            <w:r>
              <w:rPr>
                <w:noProof/>
                <w:webHidden/>
              </w:rPr>
            </w:r>
            <w:r>
              <w:rPr>
                <w:noProof/>
                <w:webHidden/>
              </w:rPr>
              <w:fldChar w:fldCharType="separate"/>
            </w:r>
            <w:r w:rsidR="005C16A1">
              <w:rPr>
                <w:noProof/>
                <w:webHidden/>
              </w:rPr>
              <w:t>6</w:t>
            </w:r>
            <w:r>
              <w:rPr>
                <w:noProof/>
                <w:webHidden/>
              </w:rPr>
              <w:fldChar w:fldCharType="end"/>
            </w:r>
          </w:hyperlink>
        </w:p>
        <w:p w:rsidR="009E5A04" w:rsidRDefault="00A54932">
          <w:pPr>
            <w:pStyle w:val="TOC3"/>
            <w:tabs>
              <w:tab w:val="right" w:leader="dot" w:pos="9350"/>
            </w:tabs>
            <w:rPr>
              <w:rFonts w:asciiTheme="minorHAnsi" w:eastAsiaTheme="minorEastAsia" w:hAnsiTheme="minorHAnsi"/>
              <w:noProof/>
            </w:rPr>
          </w:pPr>
          <w:hyperlink w:anchor="_Toc406532918" w:history="1">
            <w:r w:rsidR="009E5A04" w:rsidRPr="00A27712">
              <w:rPr>
                <w:rStyle w:val="Hyperlink"/>
                <w:noProof/>
              </w:rPr>
              <w:t>2.2.1. Storm Control Box</w:t>
            </w:r>
            <w:r w:rsidR="009E5A04">
              <w:rPr>
                <w:noProof/>
                <w:webHidden/>
              </w:rPr>
              <w:tab/>
            </w:r>
            <w:r>
              <w:rPr>
                <w:noProof/>
                <w:webHidden/>
              </w:rPr>
              <w:fldChar w:fldCharType="begin"/>
            </w:r>
            <w:r w:rsidR="009E5A04">
              <w:rPr>
                <w:noProof/>
                <w:webHidden/>
              </w:rPr>
              <w:instrText xml:space="preserve"> PAGEREF _Toc406532918 \h </w:instrText>
            </w:r>
            <w:r>
              <w:rPr>
                <w:noProof/>
                <w:webHidden/>
              </w:rPr>
            </w:r>
            <w:r>
              <w:rPr>
                <w:noProof/>
                <w:webHidden/>
              </w:rPr>
              <w:fldChar w:fldCharType="separate"/>
            </w:r>
            <w:r w:rsidR="005C16A1">
              <w:rPr>
                <w:noProof/>
                <w:webHidden/>
              </w:rPr>
              <w:t>6</w:t>
            </w:r>
            <w:r>
              <w:rPr>
                <w:noProof/>
                <w:webHidden/>
              </w:rPr>
              <w:fldChar w:fldCharType="end"/>
            </w:r>
          </w:hyperlink>
        </w:p>
        <w:p w:rsidR="009E5A04" w:rsidRDefault="00A54932">
          <w:pPr>
            <w:pStyle w:val="TOC3"/>
            <w:tabs>
              <w:tab w:val="right" w:leader="dot" w:pos="9350"/>
            </w:tabs>
            <w:rPr>
              <w:rFonts w:asciiTheme="minorHAnsi" w:eastAsiaTheme="minorEastAsia" w:hAnsiTheme="minorHAnsi"/>
              <w:noProof/>
            </w:rPr>
          </w:pPr>
          <w:hyperlink w:anchor="_Toc406532919" w:history="1">
            <w:r w:rsidR="009E5A04" w:rsidRPr="00A27712">
              <w:rPr>
                <w:rStyle w:val="Hyperlink"/>
                <w:noProof/>
              </w:rPr>
              <w:t>2.2.2. Inflows Box</w:t>
            </w:r>
            <w:r w:rsidR="009E5A04">
              <w:rPr>
                <w:noProof/>
                <w:webHidden/>
              </w:rPr>
              <w:tab/>
            </w:r>
            <w:r>
              <w:rPr>
                <w:noProof/>
                <w:webHidden/>
              </w:rPr>
              <w:fldChar w:fldCharType="begin"/>
            </w:r>
            <w:r w:rsidR="009E5A04">
              <w:rPr>
                <w:noProof/>
                <w:webHidden/>
              </w:rPr>
              <w:instrText xml:space="preserve"> PAGEREF _Toc406532919 \h </w:instrText>
            </w:r>
            <w:r>
              <w:rPr>
                <w:noProof/>
                <w:webHidden/>
              </w:rPr>
            </w:r>
            <w:r>
              <w:rPr>
                <w:noProof/>
                <w:webHidden/>
              </w:rPr>
              <w:fldChar w:fldCharType="separate"/>
            </w:r>
            <w:r w:rsidR="005C16A1">
              <w:rPr>
                <w:noProof/>
                <w:webHidden/>
              </w:rPr>
              <w:t>6</w:t>
            </w:r>
            <w:r>
              <w:rPr>
                <w:noProof/>
                <w:webHidden/>
              </w:rPr>
              <w:fldChar w:fldCharType="end"/>
            </w:r>
          </w:hyperlink>
        </w:p>
        <w:p w:rsidR="009E5A04" w:rsidRDefault="00A54932">
          <w:pPr>
            <w:pStyle w:val="TOC3"/>
            <w:tabs>
              <w:tab w:val="right" w:leader="dot" w:pos="9350"/>
            </w:tabs>
            <w:rPr>
              <w:rFonts w:asciiTheme="minorHAnsi" w:eastAsiaTheme="minorEastAsia" w:hAnsiTheme="minorHAnsi"/>
              <w:noProof/>
            </w:rPr>
          </w:pPr>
          <w:hyperlink w:anchor="_Toc406532920" w:history="1">
            <w:r w:rsidR="009E5A04" w:rsidRPr="00A27712">
              <w:rPr>
                <w:rStyle w:val="Hyperlink"/>
                <w:noProof/>
              </w:rPr>
              <w:t>2.2.3. Outflows Box</w:t>
            </w:r>
            <w:r w:rsidR="009E5A04">
              <w:rPr>
                <w:noProof/>
                <w:webHidden/>
              </w:rPr>
              <w:tab/>
            </w:r>
            <w:r>
              <w:rPr>
                <w:noProof/>
                <w:webHidden/>
              </w:rPr>
              <w:fldChar w:fldCharType="begin"/>
            </w:r>
            <w:r w:rsidR="009E5A04">
              <w:rPr>
                <w:noProof/>
                <w:webHidden/>
              </w:rPr>
              <w:instrText xml:space="preserve"> PAGEREF _Toc406532920 \h </w:instrText>
            </w:r>
            <w:r>
              <w:rPr>
                <w:noProof/>
                <w:webHidden/>
              </w:rPr>
            </w:r>
            <w:r>
              <w:rPr>
                <w:noProof/>
                <w:webHidden/>
              </w:rPr>
              <w:fldChar w:fldCharType="separate"/>
            </w:r>
            <w:r w:rsidR="005C16A1">
              <w:rPr>
                <w:noProof/>
                <w:webHidden/>
              </w:rPr>
              <w:t>9</w:t>
            </w:r>
            <w:r>
              <w:rPr>
                <w:noProof/>
                <w:webHidden/>
              </w:rPr>
              <w:fldChar w:fldCharType="end"/>
            </w:r>
          </w:hyperlink>
        </w:p>
        <w:p w:rsidR="009E5A04" w:rsidRDefault="00A54932">
          <w:pPr>
            <w:pStyle w:val="TOC1"/>
            <w:tabs>
              <w:tab w:val="right" w:leader="dot" w:pos="9350"/>
            </w:tabs>
            <w:rPr>
              <w:rFonts w:asciiTheme="minorHAnsi" w:eastAsiaTheme="minorEastAsia" w:hAnsiTheme="minorHAnsi"/>
              <w:noProof/>
            </w:rPr>
          </w:pPr>
          <w:hyperlink w:anchor="_Toc406532921" w:history="1">
            <w:r w:rsidR="009E5A04" w:rsidRPr="00A27712">
              <w:rPr>
                <w:rStyle w:val="Hyperlink"/>
                <w:noProof/>
              </w:rPr>
              <w:t>3.0. The Game</w:t>
            </w:r>
            <w:r w:rsidR="009E5A04">
              <w:rPr>
                <w:noProof/>
                <w:webHidden/>
              </w:rPr>
              <w:tab/>
            </w:r>
            <w:r>
              <w:rPr>
                <w:noProof/>
                <w:webHidden/>
              </w:rPr>
              <w:fldChar w:fldCharType="begin"/>
            </w:r>
            <w:r w:rsidR="009E5A04">
              <w:rPr>
                <w:noProof/>
                <w:webHidden/>
              </w:rPr>
              <w:instrText xml:space="preserve"> PAGEREF _Toc406532921 \h </w:instrText>
            </w:r>
            <w:r>
              <w:rPr>
                <w:noProof/>
                <w:webHidden/>
              </w:rPr>
            </w:r>
            <w:r>
              <w:rPr>
                <w:noProof/>
                <w:webHidden/>
              </w:rPr>
              <w:fldChar w:fldCharType="separate"/>
            </w:r>
            <w:r w:rsidR="005C16A1">
              <w:rPr>
                <w:noProof/>
                <w:webHidden/>
              </w:rPr>
              <w:t>12</w:t>
            </w:r>
            <w:r>
              <w:rPr>
                <w:noProof/>
                <w:webHidden/>
              </w:rPr>
              <w:fldChar w:fldCharType="end"/>
            </w:r>
          </w:hyperlink>
        </w:p>
        <w:p w:rsidR="009E5A04" w:rsidRDefault="00A54932">
          <w:pPr>
            <w:pStyle w:val="TOC2"/>
            <w:tabs>
              <w:tab w:val="right" w:leader="dot" w:pos="9350"/>
            </w:tabs>
            <w:rPr>
              <w:rFonts w:asciiTheme="minorHAnsi" w:eastAsiaTheme="minorEastAsia" w:hAnsiTheme="minorHAnsi"/>
              <w:noProof/>
            </w:rPr>
          </w:pPr>
          <w:hyperlink w:anchor="_Toc406532922" w:history="1">
            <w:r w:rsidR="009E5A04" w:rsidRPr="00A27712">
              <w:rPr>
                <w:rStyle w:val="Hyperlink"/>
                <w:noProof/>
              </w:rPr>
              <w:t>3.1. Necessary Information</w:t>
            </w:r>
            <w:r w:rsidR="009E5A04">
              <w:rPr>
                <w:noProof/>
                <w:webHidden/>
              </w:rPr>
              <w:tab/>
            </w:r>
            <w:r>
              <w:rPr>
                <w:noProof/>
                <w:webHidden/>
              </w:rPr>
              <w:fldChar w:fldCharType="begin"/>
            </w:r>
            <w:r w:rsidR="009E5A04">
              <w:rPr>
                <w:noProof/>
                <w:webHidden/>
              </w:rPr>
              <w:instrText xml:space="preserve"> PAGEREF _Toc406532922 \h </w:instrText>
            </w:r>
            <w:r>
              <w:rPr>
                <w:noProof/>
                <w:webHidden/>
              </w:rPr>
            </w:r>
            <w:r>
              <w:rPr>
                <w:noProof/>
                <w:webHidden/>
              </w:rPr>
              <w:fldChar w:fldCharType="separate"/>
            </w:r>
            <w:r w:rsidR="005C16A1">
              <w:rPr>
                <w:noProof/>
                <w:webHidden/>
              </w:rPr>
              <w:t>12</w:t>
            </w:r>
            <w:r>
              <w:rPr>
                <w:noProof/>
                <w:webHidden/>
              </w:rPr>
              <w:fldChar w:fldCharType="end"/>
            </w:r>
          </w:hyperlink>
        </w:p>
        <w:p w:rsidR="009E5A04" w:rsidRDefault="00A54932">
          <w:pPr>
            <w:pStyle w:val="TOC3"/>
            <w:tabs>
              <w:tab w:val="right" w:leader="dot" w:pos="9350"/>
            </w:tabs>
            <w:rPr>
              <w:rFonts w:asciiTheme="minorHAnsi" w:eastAsiaTheme="minorEastAsia" w:hAnsiTheme="minorHAnsi"/>
              <w:noProof/>
            </w:rPr>
          </w:pPr>
          <w:hyperlink w:anchor="_Toc406532923" w:history="1">
            <w:r w:rsidR="009E5A04" w:rsidRPr="00A27712">
              <w:rPr>
                <w:rStyle w:val="Hyperlink"/>
                <w:noProof/>
              </w:rPr>
              <w:t>3.1.1. Storm Duration</w:t>
            </w:r>
            <w:r w:rsidR="009E5A04">
              <w:rPr>
                <w:noProof/>
                <w:webHidden/>
              </w:rPr>
              <w:tab/>
            </w:r>
            <w:r>
              <w:rPr>
                <w:noProof/>
                <w:webHidden/>
              </w:rPr>
              <w:fldChar w:fldCharType="begin"/>
            </w:r>
            <w:r w:rsidR="009E5A04">
              <w:rPr>
                <w:noProof/>
                <w:webHidden/>
              </w:rPr>
              <w:instrText xml:space="preserve"> PAGEREF _Toc406532923 \h </w:instrText>
            </w:r>
            <w:r>
              <w:rPr>
                <w:noProof/>
                <w:webHidden/>
              </w:rPr>
            </w:r>
            <w:r>
              <w:rPr>
                <w:noProof/>
                <w:webHidden/>
              </w:rPr>
              <w:fldChar w:fldCharType="separate"/>
            </w:r>
            <w:r w:rsidR="005C16A1">
              <w:rPr>
                <w:noProof/>
                <w:webHidden/>
              </w:rPr>
              <w:t>13</w:t>
            </w:r>
            <w:r>
              <w:rPr>
                <w:noProof/>
                <w:webHidden/>
              </w:rPr>
              <w:fldChar w:fldCharType="end"/>
            </w:r>
          </w:hyperlink>
        </w:p>
        <w:p w:rsidR="009E5A04" w:rsidRDefault="00A54932">
          <w:pPr>
            <w:pStyle w:val="TOC3"/>
            <w:tabs>
              <w:tab w:val="right" w:leader="dot" w:pos="9350"/>
            </w:tabs>
            <w:rPr>
              <w:rFonts w:asciiTheme="minorHAnsi" w:eastAsiaTheme="minorEastAsia" w:hAnsiTheme="minorHAnsi"/>
              <w:noProof/>
            </w:rPr>
          </w:pPr>
          <w:hyperlink w:anchor="_Toc406532924" w:history="1">
            <w:r w:rsidR="009E5A04" w:rsidRPr="00A27712">
              <w:rPr>
                <w:rStyle w:val="Hyperlink"/>
                <w:noProof/>
              </w:rPr>
              <w:t>3.1.2. Reservoir Volume</w:t>
            </w:r>
            <w:r w:rsidR="009E5A04">
              <w:rPr>
                <w:noProof/>
                <w:webHidden/>
              </w:rPr>
              <w:tab/>
            </w:r>
            <w:r>
              <w:rPr>
                <w:noProof/>
                <w:webHidden/>
              </w:rPr>
              <w:fldChar w:fldCharType="begin"/>
            </w:r>
            <w:r w:rsidR="009E5A04">
              <w:rPr>
                <w:noProof/>
                <w:webHidden/>
              </w:rPr>
              <w:instrText xml:space="preserve"> PAGEREF _Toc406532924 \h </w:instrText>
            </w:r>
            <w:r>
              <w:rPr>
                <w:noProof/>
                <w:webHidden/>
              </w:rPr>
            </w:r>
            <w:r>
              <w:rPr>
                <w:noProof/>
                <w:webHidden/>
              </w:rPr>
              <w:fldChar w:fldCharType="separate"/>
            </w:r>
            <w:r w:rsidR="005C16A1">
              <w:rPr>
                <w:noProof/>
                <w:webHidden/>
              </w:rPr>
              <w:t>13</w:t>
            </w:r>
            <w:r>
              <w:rPr>
                <w:noProof/>
                <w:webHidden/>
              </w:rPr>
              <w:fldChar w:fldCharType="end"/>
            </w:r>
          </w:hyperlink>
        </w:p>
        <w:p w:rsidR="009E5A04" w:rsidRDefault="00A54932">
          <w:pPr>
            <w:pStyle w:val="TOC3"/>
            <w:tabs>
              <w:tab w:val="right" w:leader="dot" w:pos="9350"/>
            </w:tabs>
            <w:rPr>
              <w:rFonts w:asciiTheme="minorHAnsi" w:eastAsiaTheme="minorEastAsia" w:hAnsiTheme="minorHAnsi"/>
              <w:noProof/>
            </w:rPr>
          </w:pPr>
          <w:hyperlink w:anchor="_Toc406532925" w:history="1">
            <w:r w:rsidR="009E5A04" w:rsidRPr="00A27712">
              <w:rPr>
                <w:rStyle w:val="Hyperlink"/>
                <w:noProof/>
              </w:rPr>
              <w:t>3.1.3. Reservoir Capacity</w:t>
            </w:r>
            <w:r w:rsidR="009E5A04">
              <w:rPr>
                <w:noProof/>
                <w:webHidden/>
              </w:rPr>
              <w:tab/>
            </w:r>
            <w:r>
              <w:rPr>
                <w:noProof/>
                <w:webHidden/>
              </w:rPr>
              <w:fldChar w:fldCharType="begin"/>
            </w:r>
            <w:r w:rsidR="009E5A04">
              <w:rPr>
                <w:noProof/>
                <w:webHidden/>
              </w:rPr>
              <w:instrText xml:space="preserve"> PAGEREF _Toc406532925 \h </w:instrText>
            </w:r>
            <w:r>
              <w:rPr>
                <w:noProof/>
                <w:webHidden/>
              </w:rPr>
            </w:r>
            <w:r>
              <w:rPr>
                <w:noProof/>
                <w:webHidden/>
              </w:rPr>
              <w:fldChar w:fldCharType="separate"/>
            </w:r>
            <w:r w:rsidR="005C16A1">
              <w:rPr>
                <w:noProof/>
                <w:webHidden/>
              </w:rPr>
              <w:t>13</w:t>
            </w:r>
            <w:r>
              <w:rPr>
                <w:noProof/>
                <w:webHidden/>
              </w:rPr>
              <w:fldChar w:fldCharType="end"/>
            </w:r>
          </w:hyperlink>
        </w:p>
        <w:p w:rsidR="009E5A04" w:rsidRDefault="00A54932">
          <w:pPr>
            <w:pStyle w:val="TOC3"/>
            <w:tabs>
              <w:tab w:val="right" w:leader="dot" w:pos="9350"/>
            </w:tabs>
            <w:rPr>
              <w:rFonts w:asciiTheme="minorHAnsi" w:eastAsiaTheme="minorEastAsia" w:hAnsiTheme="minorHAnsi"/>
              <w:noProof/>
            </w:rPr>
          </w:pPr>
          <w:hyperlink w:anchor="_Toc406532926" w:history="1">
            <w:r w:rsidR="009E5A04" w:rsidRPr="00A27712">
              <w:rPr>
                <w:rStyle w:val="Hyperlink"/>
                <w:noProof/>
              </w:rPr>
              <w:t>3.1.4. Release Overtopping Levee</w:t>
            </w:r>
            <w:r w:rsidR="009E5A04">
              <w:rPr>
                <w:noProof/>
                <w:webHidden/>
              </w:rPr>
              <w:tab/>
            </w:r>
            <w:r>
              <w:rPr>
                <w:noProof/>
                <w:webHidden/>
              </w:rPr>
              <w:fldChar w:fldCharType="begin"/>
            </w:r>
            <w:r w:rsidR="009E5A04">
              <w:rPr>
                <w:noProof/>
                <w:webHidden/>
              </w:rPr>
              <w:instrText xml:space="preserve"> PAGEREF _Toc406532926 \h </w:instrText>
            </w:r>
            <w:r>
              <w:rPr>
                <w:noProof/>
                <w:webHidden/>
              </w:rPr>
            </w:r>
            <w:r>
              <w:rPr>
                <w:noProof/>
                <w:webHidden/>
              </w:rPr>
              <w:fldChar w:fldCharType="separate"/>
            </w:r>
            <w:r w:rsidR="005C16A1">
              <w:rPr>
                <w:noProof/>
                <w:webHidden/>
              </w:rPr>
              <w:t>13</w:t>
            </w:r>
            <w:r>
              <w:rPr>
                <w:noProof/>
                <w:webHidden/>
              </w:rPr>
              <w:fldChar w:fldCharType="end"/>
            </w:r>
          </w:hyperlink>
        </w:p>
        <w:p w:rsidR="009E5A04" w:rsidRDefault="00A54932">
          <w:pPr>
            <w:pStyle w:val="TOC3"/>
            <w:tabs>
              <w:tab w:val="right" w:leader="dot" w:pos="9350"/>
            </w:tabs>
            <w:rPr>
              <w:rFonts w:asciiTheme="minorHAnsi" w:eastAsiaTheme="minorEastAsia" w:hAnsiTheme="minorHAnsi"/>
              <w:noProof/>
            </w:rPr>
          </w:pPr>
          <w:hyperlink w:anchor="_Toc406532927" w:history="1">
            <w:r w:rsidR="009E5A04" w:rsidRPr="00A27712">
              <w:rPr>
                <w:rStyle w:val="Hyperlink"/>
                <w:noProof/>
              </w:rPr>
              <w:t>3.1.5. Maximum Non-Damaging Release</w:t>
            </w:r>
            <w:r w:rsidR="009E5A04">
              <w:rPr>
                <w:noProof/>
                <w:webHidden/>
              </w:rPr>
              <w:tab/>
            </w:r>
            <w:r>
              <w:rPr>
                <w:noProof/>
                <w:webHidden/>
              </w:rPr>
              <w:fldChar w:fldCharType="begin"/>
            </w:r>
            <w:r w:rsidR="009E5A04">
              <w:rPr>
                <w:noProof/>
                <w:webHidden/>
              </w:rPr>
              <w:instrText xml:space="preserve"> PAGEREF _Toc406532927 \h </w:instrText>
            </w:r>
            <w:r>
              <w:rPr>
                <w:noProof/>
                <w:webHidden/>
              </w:rPr>
            </w:r>
            <w:r>
              <w:rPr>
                <w:noProof/>
                <w:webHidden/>
              </w:rPr>
              <w:fldChar w:fldCharType="separate"/>
            </w:r>
            <w:r w:rsidR="005C16A1">
              <w:rPr>
                <w:noProof/>
                <w:webHidden/>
              </w:rPr>
              <w:t>13</w:t>
            </w:r>
            <w:r>
              <w:rPr>
                <w:noProof/>
                <w:webHidden/>
              </w:rPr>
              <w:fldChar w:fldCharType="end"/>
            </w:r>
          </w:hyperlink>
        </w:p>
        <w:p w:rsidR="009E5A04" w:rsidRDefault="00A54932">
          <w:pPr>
            <w:pStyle w:val="TOC3"/>
            <w:tabs>
              <w:tab w:val="right" w:leader="dot" w:pos="9350"/>
            </w:tabs>
            <w:rPr>
              <w:rFonts w:asciiTheme="minorHAnsi" w:eastAsiaTheme="minorEastAsia" w:hAnsiTheme="minorHAnsi"/>
              <w:noProof/>
            </w:rPr>
          </w:pPr>
          <w:hyperlink w:anchor="_Toc406532928" w:history="1">
            <w:r w:rsidR="009E5A04" w:rsidRPr="00A27712">
              <w:rPr>
                <w:rStyle w:val="Hyperlink"/>
                <w:noProof/>
              </w:rPr>
              <w:t>3.1.6. Levee Failure to Outflow Relationship</w:t>
            </w:r>
            <w:r w:rsidR="009E5A04">
              <w:rPr>
                <w:noProof/>
                <w:webHidden/>
              </w:rPr>
              <w:tab/>
            </w:r>
            <w:r>
              <w:rPr>
                <w:noProof/>
                <w:webHidden/>
              </w:rPr>
              <w:fldChar w:fldCharType="begin"/>
            </w:r>
            <w:r w:rsidR="009E5A04">
              <w:rPr>
                <w:noProof/>
                <w:webHidden/>
              </w:rPr>
              <w:instrText xml:space="preserve"> PAGEREF _Toc406532928 \h </w:instrText>
            </w:r>
            <w:r>
              <w:rPr>
                <w:noProof/>
                <w:webHidden/>
              </w:rPr>
            </w:r>
            <w:r>
              <w:rPr>
                <w:noProof/>
                <w:webHidden/>
              </w:rPr>
              <w:fldChar w:fldCharType="separate"/>
            </w:r>
            <w:r w:rsidR="005C16A1">
              <w:rPr>
                <w:noProof/>
                <w:webHidden/>
              </w:rPr>
              <w:t>14</w:t>
            </w:r>
            <w:r>
              <w:rPr>
                <w:noProof/>
                <w:webHidden/>
              </w:rPr>
              <w:fldChar w:fldCharType="end"/>
            </w:r>
          </w:hyperlink>
        </w:p>
        <w:p w:rsidR="009E5A04" w:rsidRDefault="00A54932">
          <w:pPr>
            <w:pStyle w:val="TOC3"/>
            <w:tabs>
              <w:tab w:val="right" w:leader="dot" w:pos="9350"/>
            </w:tabs>
            <w:rPr>
              <w:rFonts w:asciiTheme="minorHAnsi" w:eastAsiaTheme="minorEastAsia" w:hAnsiTheme="minorHAnsi"/>
              <w:noProof/>
            </w:rPr>
          </w:pPr>
          <w:hyperlink w:anchor="_Toc406532929" w:history="1">
            <w:r w:rsidR="009E5A04" w:rsidRPr="00A27712">
              <w:rPr>
                <w:rStyle w:val="Hyperlink"/>
                <w:noProof/>
              </w:rPr>
              <w:t>3.1.7. Travel Time for Rainfall to Streams #1 and #2</w:t>
            </w:r>
            <w:r w:rsidR="009E5A04">
              <w:rPr>
                <w:noProof/>
                <w:webHidden/>
              </w:rPr>
              <w:tab/>
            </w:r>
            <w:r>
              <w:rPr>
                <w:noProof/>
                <w:webHidden/>
              </w:rPr>
              <w:fldChar w:fldCharType="begin"/>
            </w:r>
            <w:r w:rsidR="009E5A04">
              <w:rPr>
                <w:noProof/>
                <w:webHidden/>
              </w:rPr>
              <w:instrText xml:space="preserve"> PAGEREF _Toc406532929 \h </w:instrText>
            </w:r>
            <w:r>
              <w:rPr>
                <w:noProof/>
                <w:webHidden/>
              </w:rPr>
            </w:r>
            <w:r>
              <w:rPr>
                <w:noProof/>
                <w:webHidden/>
              </w:rPr>
              <w:fldChar w:fldCharType="separate"/>
            </w:r>
            <w:r w:rsidR="005C16A1">
              <w:rPr>
                <w:noProof/>
                <w:webHidden/>
              </w:rPr>
              <w:t>14</w:t>
            </w:r>
            <w:r>
              <w:rPr>
                <w:noProof/>
                <w:webHidden/>
              </w:rPr>
              <w:fldChar w:fldCharType="end"/>
            </w:r>
          </w:hyperlink>
        </w:p>
        <w:p w:rsidR="009E5A04" w:rsidRDefault="00A54932">
          <w:pPr>
            <w:pStyle w:val="TOC3"/>
            <w:tabs>
              <w:tab w:val="right" w:leader="dot" w:pos="9350"/>
            </w:tabs>
            <w:rPr>
              <w:rFonts w:asciiTheme="minorHAnsi" w:eastAsiaTheme="minorEastAsia" w:hAnsiTheme="minorHAnsi"/>
              <w:noProof/>
            </w:rPr>
          </w:pPr>
          <w:hyperlink w:anchor="_Toc406532930" w:history="1">
            <w:r w:rsidR="009E5A04" w:rsidRPr="00A27712">
              <w:rPr>
                <w:rStyle w:val="Hyperlink"/>
                <w:noProof/>
              </w:rPr>
              <w:t>3.1.8. Travel Time for Stream #1 Flows</w:t>
            </w:r>
            <w:r w:rsidR="009E5A04">
              <w:rPr>
                <w:noProof/>
                <w:webHidden/>
              </w:rPr>
              <w:tab/>
            </w:r>
            <w:r>
              <w:rPr>
                <w:noProof/>
                <w:webHidden/>
              </w:rPr>
              <w:fldChar w:fldCharType="begin"/>
            </w:r>
            <w:r w:rsidR="009E5A04">
              <w:rPr>
                <w:noProof/>
                <w:webHidden/>
              </w:rPr>
              <w:instrText xml:space="preserve"> PAGEREF _Toc406532930 \h </w:instrText>
            </w:r>
            <w:r>
              <w:rPr>
                <w:noProof/>
                <w:webHidden/>
              </w:rPr>
            </w:r>
            <w:r>
              <w:rPr>
                <w:noProof/>
                <w:webHidden/>
              </w:rPr>
              <w:fldChar w:fldCharType="separate"/>
            </w:r>
            <w:r w:rsidR="005C16A1">
              <w:rPr>
                <w:noProof/>
                <w:webHidden/>
              </w:rPr>
              <w:t>14</w:t>
            </w:r>
            <w:r>
              <w:rPr>
                <w:noProof/>
                <w:webHidden/>
              </w:rPr>
              <w:fldChar w:fldCharType="end"/>
            </w:r>
          </w:hyperlink>
        </w:p>
        <w:p w:rsidR="009E5A04" w:rsidRDefault="00A54932">
          <w:pPr>
            <w:pStyle w:val="TOC3"/>
            <w:tabs>
              <w:tab w:val="right" w:leader="dot" w:pos="9350"/>
            </w:tabs>
            <w:rPr>
              <w:rFonts w:asciiTheme="minorHAnsi" w:eastAsiaTheme="minorEastAsia" w:hAnsiTheme="minorHAnsi"/>
              <w:noProof/>
            </w:rPr>
          </w:pPr>
          <w:hyperlink w:anchor="_Toc406532931" w:history="1">
            <w:r w:rsidR="009E5A04" w:rsidRPr="00A27712">
              <w:rPr>
                <w:rStyle w:val="Hyperlink"/>
                <w:noProof/>
              </w:rPr>
              <w:t>3.1.9. Travel Time for Flows in Stream #2</w:t>
            </w:r>
            <w:r w:rsidR="009E5A04">
              <w:rPr>
                <w:noProof/>
                <w:webHidden/>
              </w:rPr>
              <w:tab/>
            </w:r>
            <w:r>
              <w:rPr>
                <w:noProof/>
                <w:webHidden/>
              </w:rPr>
              <w:fldChar w:fldCharType="begin"/>
            </w:r>
            <w:r w:rsidR="009E5A04">
              <w:rPr>
                <w:noProof/>
                <w:webHidden/>
              </w:rPr>
              <w:instrText xml:space="preserve"> PAGEREF _Toc406532931 \h </w:instrText>
            </w:r>
            <w:r>
              <w:rPr>
                <w:noProof/>
                <w:webHidden/>
              </w:rPr>
            </w:r>
            <w:r>
              <w:rPr>
                <w:noProof/>
                <w:webHidden/>
              </w:rPr>
              <w:fldChar w:fldCharType="separate"/>
            </w:r>
            <w:r w:rsidR="005C16A1">
              <w:rPr>
                <w:noProof/>
                <w:webHidden/>
              </w:rPr>
              <w:t>14</w:t>
            </w:r>
            <w:r>
              <w:rPr>
                <w:noProof/>
                <w:webHidden/>
              </w:rPr>
              <w:fldChar w:fldCharType="end"/>
            </w:r>
          </w:hyperlink>
        </w:p>
        <w:p w:rsidR="009E5A04" w:rsidRDefault="00A54932">
          <w:pPr>
            <w:pStyle w:val="TOC3"/>
            <w:tabs>
              <w:tab w:val="right" w:leader="dot" w:pos="9350"/>
            </w:tabs>
            <w:rPr>
              <w:rFonts w:asciiTheme="minorHAnsi" w:eastAsiaTheme="minorEastAsia" w:hAnsiTheme="minorHAnsi"/>
              <w:noProof/>
            </w:rPr>
          </w:pPr>
          <w:hyperlink w:anchor="_Toc406532932" w:history="1">
            <w:r w:rsidR="009E5A04" w:rsidRPr="00A27712">
              <w:rPr>
                <w:rStyle w:val="Hyperlink"/>
                <w:noProof/>
              </w:rPr>
              <w:t>3.1.10. Conversion from Cubic Feet to Acre Feet</w:t>
            </w:r>
            <w:r w:rsidR="009E5A04">
              <w:rPr>
                <w:noProof/>
                <w:webHidden/>
              </w:rPr>
              <w:tab/>
            </w:r>
            <w:r>
              <w:rPr>
                <w:noProof/>
                <w:webHidden/>
              </w:rPr>
              <w:fldChar w:fldCharType="begin"/>
            </w:r>
            <w:r w:rsidR="009E5A04">
              <w:rPr>
                <w:noProof/>
                <w:webHidden/>
              </w:rPr>
              <w:instrText xml:space="preserve"> PAGEREF _Toc406532932 \h </w:instrText>
            </w:r>
            <w:r>
              <w:rPr>
                <w:noProof/>
                <w:webHidden/>
              </w:rPr>
            </w:r>
            <w:r>
              <w:rPr>
                <w:noProof/>
                <w:webHidden/>
              </w:rPr>
              <w:fldChar w:fldCharType="separate"/>
            </w:r>
            <w:r w:rsidR="005C16A1">
              <w:rPr>
                <w:noProof/>
                <w:webHidden/>
              </w:rPr>
              <w:t>15</w:t>
            </w:r>
            <w:r>
              <w:rPr>
                <w:noProof/>
                <w:webHidden/>
              </w:rPr>
              <w:fldChar w:fldCharType="end"/>
            </w:r>
          </w:hyperlink>
        </w:p>
        <w:p w:rsidR="009E5A04" w:rsidRDefault="00A54932">
          <w:pPr>
            <w:pStyle w:val="TOC3"/>
            <w:tabs>
              <w:tab w:val="right" w:leader="dot" w:pos="9350"/>
            </w:tabs>
            <w:rPr>
              <w:rFonts w:asciiTheme="minorHAnsi" w:eastAsiaTheme="minorEastAsia" w:hAnsiTheme="minorHAnsi"/>
              <w:noProof/>
            </w:rPr>
          </w:pPr>
          <w:hyperlink w:anchor="_Toc406532933" w:history="1">
            <w:r w:rsidR="009E5A04" w:rsidRPr="00A27712">
              <w:rPr>
                <w:rStyle w:val="Hyperlink"/>
                <w:noProof/>
              </w:rPr>
              <w:t>3.1.11. Conversion from Seconds to Hours</w:t>
            </w:r>
            <w:r w:rsidR="009E5A04">
              <w:rPr>
                <w:noProof/>
                <w:webHidden/>
              </w:rPr>
              <w:tab/>
            </w:r>
            <w:r>
              <w:rPr>
                <w:noProof/>
                <w:webHidden/>
              </w:rPr>
              <w:fldChar w:fldCharType="begin"/>
            </w:r>
            <w:r w:rsidR="009E5A04">
              <w:rPr>
                <w:noProof/>
                <w:webHidden/>
              </w:rPr>
              <w:instrText xml:space="preserve"> PAGEREF _Toc406532933 \h </w:instrText>
            </w:r>
            <w:r>
              <w:rPr>
                <w:noProof/>
                <w:webHidden/>
              </w:rPr>
            </w:r>
            <w:r>
              <w:rPr>
                <w:noProof/>
                <w:webHidden/>
              </w:rPr>
              <w:fldChar w:fldCharType="separate"/>
            </w:r>
            <w:r w:rsidR="005C16A1">
              <w:rPr>
                <w:noProof/>
                <w:webHidden/>
              </w:rPr>
              <w:t>15</w:t>
            </w:r>
            <w:r>
              <w:rPr>
                <w:noProof/>
                <w:webHidden/>
              </w:rPr>
              <w:fldChar w:fldCharType="end"/>
            </w:r>
          </w:hyperlink>
        </w:p>
        <w:p w:rsidR="009E5A04" w:rsidRDefault="00A54932">
          <w:pPr>
            <w:pStyle w:val="TOC2"/>
            <w:tabs>
              <w:tab w:val="right" w:leader="dot" w:pos="9350"/>
            </w:tabs>
            <w:rPr>
              <w:rFonts w:asciiTheme="minorHAnsi" w:eastAsiaTheme="minorEastAsia" w:hAnsiTheme="minorHAnsi"/>
              <w:noProof/>
            </w:rPr>
          </w:pPr>
          <w:hyperlink w:anchor="_Toc406532934" w:history="1">
            <w:r w:rsidR="009E5A04" w:rsidRPr="00A27712">
              <w:rPr>
                <w:rStyle w:val="Hyperlink"/>
                <w:noProof/>
              </w:rPr>
              <w:t>3.2. Game Instructions</w:t>
            </w:r>
            <w:r w:rsidR="009E5A04">
              <w:rPr>
                <w:noProof/>
                <w:webHidden/>
              </w:rPr>
              <w:tab/>
            </w:r>
            <w:r>
              <w:rPr>
                <w:noProof/>
                <w:webHidden/>
              </w:rPr>
              <w:fldChar w:fldCharType="begin"/>
            </w:r>
            <w:r w:rsidR="009E5A04">
              <w:rPr>
                <w:noProof/>
                <w:webHidden/>
              </w:rPr>
              <w:instrText xml:space="preserve"> PAGEREF _Toc406532934 \h </w:instrText>
            </w:r>
            <w:r>
              <w:rPr>
                <w:noProof/>
                <w:webHidden/>
              </w:rPr>
            </w:r>
            <w:r>
              <w:rPr>
                <w:noProof/>
                <w:webHidden/>
              </w:rPr>
              <w:fldChar w:fldCharType="separate"/>
            </w:r>
            <w:r w:rsidR="005C16A1">
              <w:rPr>
                <w:noProof/>
                <w:webHidden/>
              </w:rPr>
              <w:t>15</w:t>
            </w:r>
            <w:r>
              <w:rPr>
                <w:noProof/>
                <w:webHidden/>
              </w:rPr>
              <w:fldChar w:fldCharType="end"/>
            </w:r>
          </w:hyperlink>
        </w:p>
        <w:p w:rsidR="009E5A04" w:rsidRDefault="00A54932">
          <w:pPr>
            <w:pStyle w:val="TOC2"/>
            <w:tabs>
              <w:tab w:val="right" w:leader="dot" w:pos="9350"/>
            </w:tabs>
            <w:rPr>
              <w:rFonts w:asciiTheme="minorHAnsi" w:eastAsiaTheme="minorEastAsia" w:hAnsiTheme="minorHAnsi"/>
              <w:noProof/>
            </w:rPr>
          </w:pPr>
          <w:hyperlink w:anchor="_Toc406532935" w:history="1">
            <w:r w:rsidR="009E5A04" w:rsidRPr="00A27712">
              <w:rPr>
                <w:rStyle w:val="Hyperlink"/>
                <w:noProof/>
              </w:rPr>
              <w:t>3.3. Example Game Solution and Message</w:t>
            </w:r>
            <w:r w:rsidR="009E5A04">
              <w:rPr>
                <w:noProof/>
                <w:webHidden/>
              </w:rPr>
              <w:tab/>
            </w:r>
            <w:r>
              <w:rPr>
                <w:noProof/>
                <w:webHidden/>
              </w:rPr>
              <w:fldChar w:fldCharType="begin"/>
            </w:r>
            <w:r w:rsidR="009E5A04">
              <w:rPr>
                <w:noProof/>
                <w:webHidden/>
              </w:rPr>
              <w:instrText xml:space="preserve"> PAGEREF _Toc406532935 \h </w:instrText>
            </w:r>
            <w:r>
              <w:rPr>
                <w:noProof/>
                <w:webHidden/>
              </w:rPr>
            </w:r>
            <w:r>
              <w:rPr>
                <w:noProof/>
                <w:webHidden/>
              </w:rPr>
              <w:fldChar w:fldCharType="separate"/>
            </w:r>
            <w:r w:rsidR="005C16A1">
              <w:rPr>
                <w:noProof/>
                <w:webHidden/>
              </w:rPr>
              <w:t>16</w:t>
            </w:r>
            <w:r>
              <w:rPr>
                <w:noProof/>
                <w:webHidden/>
              </w:rPr>
              <w:fldChar w:fldCharType="end"/>
            </w:r>
          </w:hyperlink>
        </w:p>
        <w:p w:rsidR="004D463A" w:rsidRDefault="00A54932" w:rsidP="004D463A">
          <w:r>
            <w:fldChar w:fldCharType="end"/>
          </w:r>
        </w:p>
      </w:sdtContent>
    </w:sdt>
    <w:p w:rsidR="00F74030" w:rsidRDefault="00C41D56" w:rsidP="00A41CA9">
      <w:pPr>
        <w:spacing w:after="200"/>
        <w:rPr>
          <w:noProof/>
        </w:rPr>
      </w:pPr>
      <w:r>
        <w:rPr>
          <w:b/>
          <w:caps/>
          <w:sz w:val="28"/>
          <w:szCs w:val="28"/>
        </w:rPr>
        <w:br w:type="page"/>
      </w:r>
      <w:r w:rsidR="00A54932">
        <w:rPr>
          <w:b/>
          <w:caps/>
          <w:sz w:val="28"/>
          <w:szCs w:val="28"/>
        </w:rPr>
        <w:fldChar w:fldCharType="begin"/>
      </w:r>
      <w:r w:rsidR="00A41CA9">
        <w:rPr>
          <w:b/>
          <w:caps/>
          <w:sz w:val="28"/>
          <w:szCs w:val="28"/>
        </w:rPr>
        <w:instrText xml:space="preserve"> TOC \c "Figure" </w:instrText>
      </w:r>
      <w:r w:rsidR="00A54932">
        <w:rPr>
          <w:b/>
          <w:caps/>
          <w:sz w:val="28"/>
          <w:szCs w:val="28"/>
        </w:rPr>
        <w:fldChar w:fldCharType="separate"/>
      </w:r>
    </w:p>
    <w:p w:rsidR="00F74030" w:rsidRDefault="00F74030">
      <w:pPr>
        <w:pStyle w:val="TableofFigures"/>
        <w:tabs>
          <w:tab w:val="right" w:leader="dot" w:pos="9350"/>
        </w:tabs>
        <w:rPr>
          <w:rFonts w:asciiTheme="minorHAnsi" w:eastAsiaTheme="minorEastAsia" w:hAnsiTheme="minorHAnsi"/>
          <w:noProof/>
        </w:rPr>
      </w:pPr>
      <w:r>
        <w:rPr>
          <w:noProof/>
        </w:rPr>
        <w:lastRenderedPageBreak/>
        <w:t>Figure 1 - System Dynamics Model (Physical Science Example)</w:t>
      </w:r>
      <w:r>
        <w:rPr>
          <w:noProof/>
        </w:rPr>
        <w:tab/>
      </w:r>
      <w:r w:rsidR="00A54932">
        <w:rPr>
          <w:noProof/>
        </w:rPr>
        <w:fldChar w:fldCharType="begin"/>
      </w:r>
      <w:r>
        <w:rPr>
          <w:noProof/>
        </w:rPr>
        <w:instrText xml:space="preserve"> PAGEREF _Toc406531345 \h </w:instrText>
      </w:r>
      <w:r w:rsidR="00A54932">
        <w:rPr>
          <w:noProof/>
        </w:rPr>
      </w:r>
      <w:r w:rsidR="00A54932">
        <w:rPr>
          <w:noProof/>
        </w:rPr>
        <w:fldChar w:fldCharType="separate"/>
      </w:r>
      <w:r w:rsidR="005C16A1">
        <w:rPr>
          <w:noProof/>
        </w:rPr>
        <w:t>5</w:t>
      </w:r>
      <w:r w:rsidR="00A54932">
        <w:rPr>
          <w:noProof/>
        </w:rPr>
        <w:fldChar w:fldCharType="end"/>
      </w:r>
    </w:p>
    <w:p w:rsidR="00F74030" w:rsidRDefault="00F74030">
      <w:pPr>
        <w:pStyle w:val="TableofFigures"/>
        <w:tabs>
          <w:tab w:val="right" w:leader="dot" w:pos="9350"/>
        </w:tabs>
        <w:rPr>
          <w:rFonts w:asciiTheme="minorHAnsi" w:eastAsiaTheme="minorEastAsia" w:hAnsiTheme="minorHAnsi"/>
          <w:noProof/>
        </w:rPr>
      </w:pPr>
      <w:r>
        <w:rPr>
          <w:noProof/>
        </w:rPr>
        <w:t>Figure 2 - Example Hydrographs</w:t>
      </w:r>
      <w:r>
        <w:rPr>
          <w:noProof/>
        </w:rPr>
        <w:tab/>
      </w:r>
      <w:r w:rsidR="00A54932">
        <w:rPr>
          <w:noProof/>
        </w:rPr>
        <w:fldChar w:fldCharType="begin"/>
      </w:r>
      <w:r>
        <w:rPr>
          <w:noProof/>
        </w:rPr>
        <w:instrText xml:space="preserve"> PAGEREF _Toc406531346 \h </w:instrText>
      </w:r>
      <w:r w:rsidR="00A54932">
        <w:rPr>
          <w:noProof/>
        </w:rPr>
      </w:r>
      <w:r w:rsidR="00A54932">
        <w:rPr>
          <w:noProof/>
        </w:rPr>
        <w:fldChar w:fldCharType="separate"/>
      </w:r>
      <w:r w:rsidR="005C16A1">
        <w:rPr>
          <w:noProof/>
        </w:rPr>
        <w:t>8</w:t>
      </w:r>
      <w:r w:rsidR="00A54932">
        <w:rPr>
          <w:noProof/>
        </w:rPr>
        <w:fldChar w:fldCharType="end"/>
      </w:r>
    </w:p>
    <w:p w:rsidR="00F74030" w:rsidRDefault="00F74030">
      <w:pPr>
        <w:pStyle w:val="TableofFigures"/>
        <w:tabs>
          <w:tab w:val="right" w:leader="dot" w:pos="9350"/>
        </w:tabs>
        <w:rPr>
          <w:rFonts w:asciiTheme="minorHAnsi" w:eastAsiaTheme="minorEastAsia" w:hAnsiTheme="minorHAnsi"/>
          <w:noProof/>
        </w:rPr>
      </w:pPr>
      <w:r>
        <w:rPr>
          <w:noProof/>
        </w:rPr>
        <w:t>Figure 3 - Features of a Floodplain</w:t>
      </w:r>
      <w:r>
        <w:rPr>
          <w:noProof/>
        </w:rPr>
        <w:tab/>
      </w:r>
      <w:r w:rsidR="00A54932">
        <w:rPr>
          <w:noProof/>
        </w:rPr>
        <w:fldChar w:fldCharType="begin"/>
      </w:r>
      <w:r>
        <w:rPr>
          <w:noProof/>
        </w:rPr>
        <w:instrText xml:space="preserve"> PAGEREF _Toc406531347 \h </w:instrText>
      </w:r>
      <w:r w:rsidR="00A54932">
        <w:rPr>
          <w:noProof/>
        </w:rPr>
      </w:r>
      <w:r w:rsidR="00A54932">
        <w:rPr>
          <w:noProof/>
        </w:rPr>
        <w:fldChar w:fldCharType="separate"/>
      </w:r>
      <w:r w:rsidR="005C16A1">
        <w:rPr>
          <w:noProof/>
        </w:rPr>
        <w:t>10</w:t>
      </w:r>
      <w:r w:rsidR="00A54932">
        <w:rPr>
          <w:noProof/>
        </w:rPr>
        <w:fldChar w:fldCharType="end"/>
      </w:r>
    </w:p>
    <w:p w:rsidR="00F74030" w:rsidRDefault="00F74030">
      <w:pPr>
        <w:pStyle w:val="TableofFigures"/>
        <w:tabs>
          <w:tab w:val="right" w:leader="dot" w:pos="9350"/>
        </w:tabs>
        <w:rPr>
          <w:rFonts w:asciiTheme="minorHAnsi" w:eastAsiaTheme="minorEastAsia" w:hAnsiTheme="minorHAnsi"/>
          <w:noProof/>
        </w:rPr>
      </w:pPr>
      <w:r>
        <w:rPr>
          <w:noProof/>
        </w:rPr>
        <w:t>Figure 4 - Levee Breach (Photo by U.S. Army Corps of Engineers)</w:t>
      </w:r>
      <w:r>
        <w:rPr>
          <w:noProof/>
        </w:rPr>
        <w:tab/>
      </w:r>
      <w:r w:rsidR="00A54932">
        <w:rPr>
          <w:noProof/>
        </w:rPr>
        <w:fldChar w:fldCharType="begin"/>
      </w:r>
      <w:r>
        <w:rPr>
          <w:noProof/>
        </w:rPr>
        <w:instrText xml:space="preserve"> PAGEREF _Toc406531348 \h </w:instrText>
      </w:r>
      <w:r w:rsidR="00A54932">
        <w:rPr>
          <w:noProof/>
        </w:rPr>
      </w:r>
      <w:r w:rsidR="00A54932">
        <w:rPr>
          <w:noProof/>
        </w:rPr>
        <w:fldChar w:fldCharType="separate"/>
      </w:r>
      <w:r w:rsidR="005C16A1">
        <w:rPr>
          <w:noProof/>
        </w:rPr>
        <w:t>10</w:t>
      </w:r>
      <w:r w:rsidR="00A54932">
        <w:rPr>
          <w:noProof/>
        </w:rPr>
        <w:fldChar w:fldCharType="end"/>
      </w:r>
    </w:p>
    <w:p w:rsidR="00F74030" w:rsidRDefault="00F74030">
      <w:pPr>
        <w:pStyle w:val="TableofFigures"/>
        <w:tabs>
          <w:tab w:val="right" w:leader="dot" w:pos="9350"/>
        </w:tabs>
        <w:rPr>
          <w:rFonts w:asciiTheme="minorHAnsi" w:eastAsiaTheme="minorEastAsia" w:hAnsiTheme="minorHAnsi"/>
          <w:noProof/>
        </w:rPr>
      </w:pPr>
      <w:r>
        <w:rPr>
          <w:noProof/>
        </w:rPr>
        <w:t>Figure 5 - Example Tables and Graphs for Game</w:t>
      </w:r>
      <w:r>
        <w:rPr>
          <w:noProof/>
        </w:rPr>
        <w:tab/>
      </w:r>
      <w:r w:rsidR="00A54932">
        <w:rPr>
          <w:noProof/>
        </w:rPr>
        <w:fldChar w:fldCharType="begin"/>
      </w:r>
      <w:r>
        <w:rPr>
          <w:noProof/>
        </w:rPr>
        <w:instrText xml:space="preserve"> PAGEREF _Toc406531349 \h </w:instrText>
      </w:r>
      <w:r w:rsidR="00A54932">
        <w:rPr>
          <w:noProof/>
        </w:rPr>
      </w:r>
      <w:r w:rsidR="00A54932">
        <w:rPr>
          <w:noProof/>
        </w:rPr>
        <w:fldChar w:fldCharType="separate"/>
      </w:r>
      <w:r w:rsidR="005C16A1">
        <w:rPr>
          <w:noProof/>
        </w:rPr>
        <w:t>12</w:t>
      </w:r>
      <w:r w:rsidR="00A54932">
        <w:rPr>
          <w:noProof/>
        </w:rPr>
        <w:fldChar w:fldCharType="end"/>
      </w:r>
    </w:p>
    <w:p w:rsidR="00F74030" w:rsidRDefault="00F74030">
      <w:pPr>
        <w:pStyle w:val="TableofFigures"/>
        <w:tabs>
          <w:tab w:val="right" w:leader="dot" w:pos="9350"/>
        </w:tabs>
        <w:rPr>
          <w:rFonts w:asciiTheme="minorHAnsi" w:eastAsiaTheme="minorEastAsia" w:hAnsiTheme="minorHAnsi"/>
          <w:noProof/>
        </w:rPr>
      </w:pPr>
      <w:r>
        <w:rPr>
          <w:noProof/>
        </w:rPr>
        <w:t>Figure 6 - Computation of Reservoir Volumes</w:t>
      </w:r>
      <w:r>
        <w:rPr>
          <w:noProof/>
        </w:rPr>
        <w:tab/>
      </w:r>
      <w:r w:rsidR="00A54932">
        <w:rPr>
          <w:noProof/>
        </w:rPr>
        <w:fldChar w:fldCharType="begin"/>
      </w:r>
      <w:r>
        <w:rPr>
          <w:noProof/>
        </w:rPr>
        <w:instrText xml:space="preserve"> PAGEREF _Toc406531350 \h </w:instrText>
      </w:r>
      <w:r w:rsidR="00A54932">
        <w:rPr>
          <w:noProof/>
        </w:rPr>
      </w:r>
      <w:r w:rsidR="00A54932">
        <w:rPr>
          <w:noProof/>
        </w:rPr>
        <w:fldChar w:fldCharType="separate"/>
      </w:r>
      <w:r w:rsidR="005C16A1">
        <w:rPr>
          <w:noProof/>
        </w:rPr>
        <w:t>13</w:t>
      </w:r>
      <w:r w:rsidR="00A54932">
        <w:rPr>
          <w:noProof/>
        </w:rPr>
        <w:fldChar w:fldCharType="end"/>
      </w:r>
    </w:p>
    <w:p w:rsidR="00F74030" w:rsidRDefault="00F74030">
      <w:pPr>
        <w:pStyle w:val="TableofFigures"/>
        <w:tabs>
          <w:tab w:val="right" w:leader="dot" w:pos="9350"/>
        </w:tabs>
        <w:rPr>
          <w:rFonts w:asciiTheme="minorHAnsi" w:eastAsiaTheme="minorEastAsia" w:hAnsiTheme="minorHAnsi"/>
          <w:noProof/>
        </w:rPr>
      </w:pPr>
      <w:r>
        <w:rPr>
          <w:noProof/>
        </w:rPr>
        <w:t>Figure 7 - Levee Failure to Outflow Relationship</w:t>
      </w:r>
      <w:r>
        <w:rPr>
          <w:noProof/>
        </w:rPr>
        <w:tab/>
      </w:r>
      <w:r w:rsidR="00A54932">
        <w:rPr>
          <w:noProof/>
        </w:rPr>
        <w:fldChar w:fldCharType="begin"/>
      </w:r>
      <w:r>
        <w:rPr>
          <w:noProof/>
        </w:rPr>
        <w:instrText xml:space="preserve"> PAGEREF _Toc406531351 \h </w:instrText>
      </w:r>
      <w:r w:rsidR="00A54932">
        <w:rPr>
          <w:noProof/>
        </w:rPr>
      </w:r>
      <w:r w:rsidR="00A54932">
        <w:rPr>
          <w:noProof/>
        </w:rPr>
        <w:fldChar w:fldCharType="separate"/>
      </w:r>
      <w:r w:rsidR="005C16A1">
        <w:rPr>
          <w:noProof/>
        </w:rPr>
        <w:t>14</w:t>
      </w:r>
      <w:r w:rsidR="00A54932">
        <w:rPr>
          <w:noProof/>
        </w:rPr>
        <w:fldChar w:fldCharType="end"/>
      </w:r>
    </w:p>
    <w:p w:rsidR="00F74030" w:rsidRDefault="00F74030">
      <w:pPr>
        <w:pStyle w:val="TableofFigures"/>
        <w:tabs>
          <w:tab w:val="right" w:leader="dot" w:pos="9350"/>
        </w:tabs>
        <w:rPr>
          <w:rFonts w:asciiTheme="minorHAnsi" w:eastAsiaTheme="minorEastAsia" w:hAnsiTheme="minorHAnsi"/>
          <w:noProof/>
        </w:rPr>
      </w:pPr>
      <w:r>
        <w:rPr>
          <w:noProof/>
        </w:rPr>
        <w:t>Figure 8 - Example Solution</w:t>
      </w:r>
      <w:r>
        <w:rPr>
          <w:noProof/>
        </w:rPr>
        <w:tab/>
      </w:r>
      <w:r w:rsidR="00A54932">
        <w:rPr>
          <w:noProof/>
        </w:rPr>
        <w:fldChar w:fldCharType="begin"/>
      </w:r>
      <w:r>
        <w:rPr>
          <w:noProof/>
        </w:rPr>
        <w:instrText xml:space="preserve"> PAGEREF _Toc406531352 \h </w:instrText>
      </w:r>
      <w:r w:rsidR="00A54932">
        <w:rPr>
          <w:noProof/>
        </w:rPr>
      </w:r>
      <w:r w:rsidR="00A54932">
        <w:rPr>
          <w:noProof/>
        </w:rPr>
        <w:fldChar w:fldCharType="separate"/>
      </w:r>
      <w:r w:rsidR="005C16A1">
        <w:rPr>
          <w:noProof/>
        </w:rPr>
        <w:t>16</w:t>
      </w:r>
      <w:r w:rsidR="00A54932">
        <w:rPr>
          <w:noProof/>
        </w:rPr>
        <w:fldChar w:fldCharType="end"/>
      </w:r>
    </w:p>
    <w:p w:rsidR="00C41D56" w:rsidRDefault="00A54932" w:rsidP="00A41CA9">
      <w:pPr>
        <w:spacing w:after="200"/>
        <w:rPr>
          <w:b/>
          <w:caps/>
          <w:sz w:val="28"/>
          <w:szCs w:val="28"/>
        </w:rPr>
      </w:pPr>
      <w:r>
        <w:rPr>
          <w:b/>
          <w:caps/>
          <w:sz w:val="28"/>
          <w:szCs w:val="28"/>
        </w:rPr>
        <w:fldChar w:fldCharType="end"/>
      </w:r>
    </w:p>
    <w:p w:rsidR="004050A4" w:rsidRPr="004050A4" w:rsidRDefault="00DF6944" w:rsidP="004050A4">
      <w:pPr>
        <w:rPr>
          <w:b/>
          <w:caps/>
          <w:sz w:val="28"/>
          <w:szCs w:val="28"/>
        </w:rPr>
      </w:pPr>
      <w:r>
        <w:rPr>
          <w:b/>
          <w:caps/>
          <w:sz w:val="28"/>
          <w:szCs w:val="28"/>
        </w:rPr>
        <w:t xml:space="preserve">KEY </w:t>
      </w:r>
      <w:r w:rsidR="004050A4" w:rsidRPr="004050A4">
        <w:rPr>
          <w:b/>
          <w:caps/>
          <w:sz w:val="28"/>
          <w:szCs w:val="28"/>
        </w:rPr>
        <w:t>words</w:t>
      </w:r>
    </w:p>
    <w:p w:rsidR="006C12E0" w:rsidRDefault="00A54932" w:rsidP="004050A4">
      <w:hyperlink w:anchor="_2.1._Systems_Models" w:history="1">
        <w:r w:rsidR="006C12E0" w:rsidRPr="006C12E0">
          <w:rPr>
            <w:rStyle w:val="Hyperlink"/>
          </w:rPr>
          <w:t>Endogenous Variables</w:t>
        </w:r>
      </w:hyperlink>
    </w:p>
    <w:p w:rsidR="006C12E0" w:rsidRDefault="00A54932" w:rsidP="004050A4">
      <w:hyperlink w:anchor="_2.1._Systems_Models" w:history="1">
        <w:r w:rsidR="006C12E0" w:rsidRPr="006C12E0">
          <w:rPr>
            <w:rStyle w:val="Hyperlink"/>
          </w:rPr>
          <w:t>Exogenous Variables</w:t>
        </w:r>
      </w:hyperlink>
    </w:p>
    <w:p w:rsidR="0027494F" w:rsidRDefault="00A54932" w:rsidP="004050A4">
      <w:hyperlink w:anchor="_2.2.2._Inflows_Box" w:history="1">
        <w:r w:rsidR="0027494F" w:rsidRPr="0027494F">
          <w:rPr>
            <w:rStyle w:val="Hyperlink"/>
          </w:rPr>
          <w:t>Empirical</w:t>
        </w:r>
      </w:hyperlink>
    </w:p>
    <w:p w:rsidR="00DF6944" w:rsidRDefault="00A54932" w:rsidP="00DF6944">
      <w:hyperlink w:anchor="_2.2.3._Outflows_Box" w:history="1">
        <w:r w:rsidR="00DF6944" w:rsidRPr="00ED2396">
          <w:rPr>
            <w:rStyle w:val="Hyperlink"/>
          </w:rPr>
          <w:t>Flood Risk</w:t>
        </w:r>
      </w:hyperlink>
    </w:p>
    <w:p w:rsidR="00DF6944" w:rsidRDefault="00A54932" w:rsidP="00DF6944">
      <w:hyperlink w:anchor="_2.0._The_Model" w:history="1">
        <w:r w:rsidR="00DF6944" w:rsidRPr="006C12E0">
          <w:rPr>
            <w:rStyle w:val="Hyperlink"/>
          </w:rPr>
          <w:t>Flood Risk Management Reservoir</w:t>
        </w:r>
      </w:hyperlink>
    </w:p>
    <w:p w:rsidR="00DF6944" w:rsidRDefault="00A54932" w:rsidP="004050A4">
      <w:hyperlink w:anchor="_2.2.2._Inflows_Box" w:history="1">
        <w:r w:rsidR="00DF6944" w:rsidRPr="00B275B0">
          <w:rPr>
            <w:rStyle w:val="Hyperlink"/>
          </w:rPr>
          <w:t>Hydrograph</w:t>
        </w:r>
      </w:hyperlink>
    </w:p>
    <w:p w:rsidR="00DF6944" w:rsidRDefault="00A54932" w:rsidP="00DF6944">
      <w:hyperlink w:anchor="_2.2.2._Inflows_Box" w:history="1">
        <w:r w:rsidR="00DF6944" w:rsidRPr="00B275B0">
          <w:rPr>
            <w:rStyle w:val="Hyperlink"/>
          </w:rPr>
          <w:t>Hyetograph</w:t>
        </w:r>
      </w:hyperlink>
    </w:p>
    <w:p w:rsidR="00B275B0" w:rsidRDefault="00A54932" w:rsidP="004050A4">
      <w:hyperlink w:anchor="_2.2.2._Inflows_Box" w:history="1">
        <w:r w:rsidR="00B275B0" w:rsidRPr="00B275B0">
          <w:rPr>
            <w:rStyle w:val="Hyperlink"/>
          </w:rPr>
          <w:t>Impervious Ground Cover</w:t>
        </w:r>
      </w:hyperlink>
    </w:p>
    <w:p w:rsidR="004050A4" w:rsidRDefault="00A54932" w:rsidP="004050A4">
      <w:hyperlink w:anchor="_2.2.2._Inflows_Box" w:history="1">
        <w:r w:rsidR="004050A4" w:rsidRPr="00B275B0">
          <w:rPr>
            <w:rStyle w:val="Hyperlink"/>
          </w:rPr>
          <w:t>Infiltration</w:t>
        </w:r>
      </w:hyperlink>
    </w:p>
    <w:p w:rsidR="00DF6944" w:rsidRDefault="00A54932" w:rsidP="00DF6944">
      <w:hyperlink w:anchor="_2.2.2._Inflows_Box" w:history="1">
        <w:r w:rsidR="00DF6944" w:rsidRPr="00B275B0">
          <w:rPr>
            <w:rStyle w:val="Hyperlink"/>
          </w:rPr>
          <w:t>Inflows</w:t>
        </w:r>
      </w:hyperlink>
    </w:p>
    <w:p w:rsidR="00B275B0" w:rsidRDefault="00A54932" w:rsidP="004050A4">
      <w:hyperlink w:anchor="_2.2.2._Inflows_Box" w:history="1">
        <w:r w:rsidR="00B275B0" w:rsidRPr="00B275B0">
          <w:rPr>
            <w:rStyle w:val="Hyperlink"/>
          </w:rPr>
          <w:t>Interflow</w:t>
        </w:r>
      </w:hyperlink>
    </w:p>
    <w:p w:rsidR="0027494F" w:rsidRDefault="00A54932" w:rsidP="004050A4">
      <w:hyperlink w:anchor="_2.2.3._Outflows_Box" w:history="1">
        <w:r w:rsidR="0027494F" w:rsidRPr="0027494F">
          <w:rPr>
            <w:rStyle w:val="Hyperlink"/>
          </w:rPr>
          <w:t>Levees</w:t>
        </w:r>
      </w:hyperlink>
    </w:p>
    <w:p w:rsidR="0027494F" w:rsidRDefault="00A54932" w:rsidP="004050A4">
      <w:hyperlink w:anchor="_2.2.3._Outflows_Box" w:history="1">
        <w:r w:rsidR="0027494F" w:rsidRPr="0027494F">
          <w:rPr>
            <w:rStyle w:val="Hyperlink"/>
          </w:rPr>
          <w:t>Levee Failure</w:t>
        </w:r>
      </w:hyperlink>
    </w:p>
    <w:p w:rsidR="00DF6944" w:rsidRDefault="00A54932" w:rsidP="00DF6944">
      <w:hyperlink w:anchor="_2.2.2._Inflows_Box" w:history="1">
        <w:r w:rsidR="00DF6944" w:rsidRPr="00B275B0">
          <w:rPr>
            <w:rStyle w:val="Hyperlink"/>
          </w:rPr>
          <w:t>Runoff</w:t>
        </w:r>
      </w:hyperlink>
    </w:p>
    <w:p w:rsidR="00DF6944" w:rsidRDefault="00A54932" w:rsidP="00DF6944">
      <w:hyperlink w:anchor="_2.2.2._Inflows_Box" w:history="1">
        <w:r w:rsidR="00DF6944" w:rsidRPr="00B275B0">
          <w:rPr>
            <w:rStyle w:val="Hyperlink"/>
          </w:rPr>
          <w:t>Saturated Ground</w:t>
        </w:r>
      </w:hyperlink>
    </w:p>
    <w:p w:rsidR="00DF6944" w:rsidRDefault="00A54932" w:rsidP="00DF6944">
      <w:hyperlink w:anchor="_2.1._Systems_Models" w:history="1">
        <w:r w:rsidR="00DF6944" w:rsidRPr="006C12E0">
          <w:rPr>
            <w:rStyle w:val="Hyperlink"/>
          </w:rPr>
          <w:t>Stock and Flow Relationship</w:t>
        </w:r>
      </w:hyperlink>
    </w:p>
    <w:p w:rsidR="00DF6944" w:rsidRDefault="00A54932" w:rsidP="00DF6944">
      <w:hyperlink w:anchor="_2.1._Systems_Models" w:history="1">
        <w:r w:rsidR="00DF6944" w:rsidRPr="006C12E0">
          <w:rPr>
            <w:rStyle w:val="Hyperlink"/>
          </w:rPr>
          <w:t>System Dynamics Model</w:t>
        </w:r>
      </w:hyperlink>
    </w:p>
    <w:p w:rsidR="00DF6944" w:rsidRDefault="00DF6944" w:rsidP="004050A4"/>
    <w:p w:rsidR="00E14A5B" w:rsidRDefault="00E14A5B" w:rsidP="004050A4"/>
    <w:p w:rsidR="00A41CA9" w:rsidRDefault="00A41CA9">
      <w:pPr>
        <w:spacing w:after="200"/>
        <w:rPr>
          <w:rFonts w:eastAsiaTheme="majorEastAsia" w:cstheme="majorBidi"/>
          <w:b/>
          <w:bCs/>
          <w:sz w:val="28"/>
          <w:szCs w:val="28"/>
        </w:rPr>
      </w:pPr>
      <w:bookmarkStart w:id="0" w:name="_Toc405391485"/>
      <w:r>
        <w:br w:type="page"/>
      </w:r>
    </w:p>
    <w:p w:rsidR="006C19A9" w:rsidRPr="006C19A9" w:rsidRDefault="006C19A9" w:rsidP="006C19A9">
      <w:pPr>
        <w:pStyle w:val="Heading1"/>
      </w:pPr>
      <w:bookmarkStart w:id="1" w:name="_Toc406532911"/>
      <w:r w:rsidRPr="006C19A9">
        <w:lastRenderedPageBreak/>
        <w:t>1.0. Introduction</w:t>
      </w:r>
      <w:bookmarkEnd w:id="0"/>
      <w:bookmarkEnd w:id="1"/>
    </w:p>
    <w:p w:rsidR="005E00B9" w:rsidRDefault="007C13A6" w:rsidP="003A5DF1">
      <w:r>
        <w:t>Human civilization, for thousands of years</w:t>
      </w:r>
      <w:r w:rsidR="0029790D">
        <w:t>,</w:t>
      </w:r>
      <w:r>
        <w:t xml:space="preserve"> has been centered </w:t>
      </w:r>
      <w:r w:rsidR="00DF6944">
        <w:t xml:space="preserve">on sources of </w:t>
      </w:r>
      <w:r>
        <w:t>water</w:t>
      </w:r>
      <w:r w:rsidR="00A41CA9">
        <w:t xml:space="preserve">, an </w:t>
      </w:r>
      <w:r>
        <w:t xml:space="preserve">integral </w:t>
      </w:r>
      <w:r w:rsidR="007238FA">
        <w:t xml:space="preserve">aspect of </w:t>
      </w:r>
      <w:r>
        <w:t>survival</w:t>
      </w:r>
      <w:r w:rsidR="000E18E2">
        <w:t xml:space="preserve">. </w:t>
      </w:r>
      <w:r w:rsidR="007238FA">
        <w:t>Rivers and lakes provide</w:t>
      </w:r>
      <w:r w:rsidR="00FC100E">
        <w:t xml:space="preserve"> drinking water needed by people </w:t>
      </w:r>
      <w:r w:rsidR="000E18E2">
        <w:t>(</w:t>
      </w:r>
      <w:r w:rsidR="00FC100E">
        <w:t>and plants and animals</w:t>
      </w:r>
      <w:r w:rsidR="000E18E2">
        <w:t>)</w:t>
      </w:r>
      <w:r w:rsidR="00FC100E">
        <w:t xml:space="preserve">. </w:t>
      </w:r>
      <w:r w:rsidR="007238FA">
        <w:t xml:space="preserve">Fresh water </w:t>
      </w:r>
      <w:r w:rsidR="00FC100E">
        <w:t>allows for improved sanitation</w:t>
      </w:r>
      <w:r w:rsidR="0029790D">
        <w:t>,</w:t>
      </w:r>
      <w:r w:rsidR="00FC100E">
        <w:t xml:space="preserve"> preventing disease that stymied </w:t>
      </w:r>
      <w:r w:rsidR="0029790D">
        <w:t xml:space="preserve">human development for millennia. </w:t>
      </w:r>
      <w:r w:rsidR="00DF6944">
        <w:t>It directly supports commerce and jobs that lead</w:t>
      </w:r>
      <w:r w:rsidR="00A41CA9">
        <w:t>s</w:t>
      </w:r>
      <w:r w:rsidR="00DF6944">
        <w:t xml:space="preserve"> to the formation of cities (for example, waterways used for navigation between markets and towns). </w:t>
      </w:r>
      <w:r w:rsidR="0029790D">
        <w:t xml:space="preserve">More recently, </w:t>
      </w:r>
      <w:r w:rsidR="007238FA">
        <w:t>through the advent of technologies to harness and direct it, water</w:t>
      </w:r>
      <w:r w:rsidR="00FC100E">
        <w:t xml:space="preserve"> </w:t>
      </w:r>
      <w:r w:rsidR="0029790D">
        <w:t>has generated</w:t>
      </w:r>
      <w:r w:rsidR="00FC100E">
        <w:t xml:space="preserve"> hydropower electricity that power</w:t>
      </w:r>
      <w:r w:rsidR="0029790D">
        <w:t>s</w:t>
      </w:r>
      <w:r w:rsidR="00FC100E">
        <w:t xml:space="preserve"> our homes and </w:t>
      </w:r>
      <w:r w:rsidR="007238FA">
        <w:t xml:space="preserve">drives our current </w:t>
      </w:r>
      <w:r w:rsidR="00FC100E">
        <w:t xml:space="preserve">economy. However, </w:t>
      </w:r>
      <w:r w:rsidR="0029790D">
        <w:t xml:space="preserve">water </w:t>
      </w:r>
      <w:r w:rsidR="00FC100E">
        <w:t>also e</w:t>
      </w:r>
      <w:r w:rsidR="0029790D">
        <w:t xml:space="preserve">xposes us </w:t>
      </w:r>
      <w:r w:rsidR="00C402A3">
        <w:t xml:space="preserve">to </w:t>
      </w:r>
      <w:r w:rsidR="0029790D">
        <w:t>the destructive force</w:t>
      </w:r>
      <w:r w:rsidR="00DF6944">
        <w:t xml:space="preserve"> of floods; t</w:t>
      </w:r>
      <w:r w:rsidR="00FC100E">
        <w:t xml:space="preserve">he same water that gives rise to communities </w:t>
      </w:r>
      <w:r w:rsidR="000E18E2">
        <w:t xml:space="preserve">and civilizations </w:t>
      </w:r>
      <w:r w:rsidR="00FC100E">
        <w:t>also threatens</w:t>
      </w:r>
      <w:r w:rsidR="00DF6944">
        <w:t xml:space="preserve"> people and property</w:t>
      </w:r>
      <w:r w:rsidR="00FC100E">
        <w:t>.</w:t>
      </w:r>
    </w:p>
    <w:p w:rsidR="00B66323" w:rsidRDefault="00B66323" w:rsidP="003A5DF1"/>
    <w:p w:rsidR="00C41D56" w:rsidRDefault="00C41D56" w:rsidP="003A5DF1">
      <w:r>
        <w:t>The Physical Science</w:t>
      </w:r>
      <w:r w:rsidR="00377950">
        <w:t>s</w:t>
      </w:r>
      <w:r>
        <w:t xml:space="preserve"> lesson is a primer on the management of water, through the use of dams </w:t>
      </w:r>
      <w:r w:rsidR="007238FA">
        <w:t xml:space="preserve">that </w:t>
      </w:r>
      <w:r>
        <w:t xml:space="preserve">“reserve”, or hold back, precipitation (inflow) and release it in a calculated fashion (outflow). Students can build intuition regarding the relationship between weather, </w:t>
      </w:r>
      <w:r w:rsidR="007238FA">
        <w:t xml:space="preserve">rivers and </w:t>
      </w:r>
      <w:r>
        <w:t>streams, reservoirs and mitigation of flood risks</w:t>
      </w:r>
      <w:r w:rsidR="007238FA">
        <w:t xml:space="preserve"> through human infrastructure such as levees</w:t>
      </w:r>
      <w:r>
        <w:t xml:space="preserve">. </w:t>
      </w:r>
    </w:p>
    <w:p w:rsidR="00C41D56" w:rsidRDefault="00C41D56" w:rsidP="003A5DF1"/>
    <w:p w:rsidR="00EE772A" w:rsidRDefault="0029790D" w:rsidP="003A5DF1">
      <w:r>
        <w:t xml:space="preserve">Concepts in physical science, earth science, engineering and math, and particularly concepts in hydrology and hydraulics, are covered in the discussion and use of this model and game. </w:t>
      </w:r>
    </w:p>
    <w:p w:rsidR="004050A4" w:rsidRDefault="004050A4" w:rsidP="006C19A9"/>
    <w:p w:rsidR="006C19A9" w:rsidRPr="006C19A9" w:rsidRDefault="006C19A9" w:rsidP="006C19A9">
      <w:pPr>
        <w:pStyle w:val="Heading2"/>
      </w:pPr>
      <w:bookmarkStart w:id="2" w:name="_Toc405391486"/>
      <w:bookmarkStart w:id="3" w:name="_Toc406532912"/>
      <w:r w:rsidRPr="006C19A9">
        <w:t xml:space="preserve">1.1. </w:t>
      </w:r>
      <w:r>
        <w:t>Link to Curriculum</w:t>
      </w:r>
      <w:bookmarkEnd w:id="2"/>
      <w:bookmarkEnd w:id="3"/>
    </w:p>
    <w:p w:rsidR="00F233C1" w:rsidRDefault="00B04DF3" w:rsidP="006C19A9">
      <w:r>
        <w:t xml:space="preserve">The topics covered in this lesson are closely aligned with the following </w:t>
      </w:r>
      <w:r w:rsidR="000E18E2">
        <w:t xml:space="preserve">standards explained in </w:t>
      </w:r>
      <w:r>
        <w:t xml:space="preserve">the </w:t>
      </w:r>
      <w:r w:rsidR="00F233C1">
        <w:t>National Research Council (</w:t>
      </w:r>
      <w:r>
        <w:t>NRC</w:t>
      </w:r>
      <w:r w:rsidR="00F233C1">
        <w:t>)</w:t>
      </w:r>
      <w:r w:rsidR="000E18E2">
        <w:t xml:space="preserve"> document, “A F</w:t>
      </w:r>
      <w:r>
        <w:t xml:space="preserve">ramework for K-12 Science Education”: </w:t>
      </w:r>
    </w:p>
    <w:p w:rsidR="00FC100E" w:rsidRPr="00F233C1" w:rsidRDefault="00B04DF3" w:rsidP="006C19A9">
      <w:pPr>
        <w:rPr>
          <w:i/>
          <w:color w:val="FF0000"/>
        </w:rPr>
      </w:pPr>
      <w:r w:rsidRPr="00F233C1">
        <w:rPr>
          <w:i/>
        </w:rPr>
        <w:t>Developing and Using Models (MS-PS1-1, MS-PS1-4), Analyzing and Interpreting Data (MS-PS1-2), Constructing Explanations and Designing Solutions (MS-PS1-6), Cause and Effect (MS-PS1-4), Scale Proportion and Quantity (MS-PS1-1) and Obtaining Evaluating and Communicating Information (MS-PS1-3).</w:t>
      </w:r>
    </w:p>
    <w:p w:rsidR="004050A4" w:rsidRDefault="004050A4" w:rsidP="006C19A9"/>
    <w:p w:rsidR="006C19A9" w:rsidRDefault="006C19A9" w:rsidP="006C19A9">
      <w:pPr>
        <w:pStyle w:val="Heading2"/>
      </w:pPr>
      <w:bookmarkStart w:id="4" w:name="_Toc405391487"/>
      <w:bookmarkStart w:id="5" w:name="_Toc406532913"/>
      <w:r>
        <w:t>1.2. Summary of Model and Game</w:t>
      </w:r>
      <w:bookmarkEnd w:id="4"/>
      <w:bookmarkEnd w:id="5"/>
    </w:p>
    <w:p w:rsidR="007238FA" w:rsidRDefault="00B04DF3" w:rsidP="00C41D56">
      <w:r>
        <w:t xml:space="preserve">In the </w:t>
      </w:r>
      <w:r w:rsidR="007238FA">
        <w:t>“</w:t>
      </w:r>
      <w:r>
        <w:t>model</w:t>
      </w:r>
      <w:r w:rsidR="007238FA">
        <w:t>” version</w:t>
      </w:r>
      <w:r w:rsidR="00F233C1">
        <w:t>,</w:t>
      </w:r>
      <w:r>
        <w:t xml:space="preserve"> students explore the relationship</w:t>
      </w:r>
      <w:r w:rsidR="0081527C">
        <w:t>s</w:t>
      </w:r>
      <w:r>
        <w:t xml:space="preserve"> between rainfall, stream runoff, infiltration of </w:t>
      </w:r>
      <w:r w:rsidR="0081527C">
        <w:t xml:space="preserve">ground </w:t>
      </w:r>
      <w:r>
        <w:t>water and inflows into a reservoir.</w:t>
      </w:r>
      <w:r w:rsidR="0049645B">
        <w:t xml:space="preserve"> The model also builds intuition regard</w:t>
      </w:r>
      <w:r w:rsidR="00F233C1">
        <w:t>ing</w:t>
      </w:r>
      <w:r w:rsidR="0049645B">
        <w:t xml:space="preserve"> the function</w:t>
      </w:r>
      <w:r w:rsidR="00F233C1">
        <w:t>s</w:t>
      </w:r>
      <w:r w:rsidR="0049645B">
        <w:t xml:space="preserve"> of a reservoir and how it </w:t>
      </w:r>
      <w:r w:rsidR="00F233C1">
        <w:t>serves to mitigate</w:t>
      </w:r>
      <w:r w:rsidR="0049645B">
        <w:t xml:space="preserve"> flood risks. </w:t>
      </w:r>
    </w:p>
    <w:p w:rsidR="007238FA" w:rsidRDefault="007238FA" w:rsidP="00C41D56"/>
    <w:p w:rsidR="00B66323" w:rsidRDefault="0049645B" w:rsidP="00C41D56">
      <w:r>
        <w:t xml:space="preserve">An analytical game is </w:t>
      </w:r>
      <w:r w:rsidR="007238FA">
        <w:t xml:space="preserve">also </w:t>
      </w:r>
      <w:r>
        <w:t>provided</w:t>
      </w:r>
      <w:r w:rsidR="007238FA">
        <w:t>,</w:t>
      </w:r>
      <w:r>
        <w:t xml:space="preserve"> </w:t>
      </w:r>
      <w:r w:rsidR="007238FA">
        <w:t xml:space="preserve">which </w:t>
      </w:r>
      <w:r>
        <w:t xml:space="preserve">tests </w:t>
      </w:r>
      <w:r w:rsidR="00F233C1">
        <w:t xml:space="preserve">students’ </w:t>
      </w:r>
      <w:r>
        <w:t xml:space="preserve">understanding of </w:t>
      </w:r>
      <w:r w:rsidR="00F233C1">
        <w:t>inflow relationships</w:t>
      </w:r>
      <w:r>
        <w:t xml:space="preserve"> and flood risk management function of a reservoir. In </w:t>
      </w:r>
      <w:r w:rsidR="00C41D56">
        <w:t xml:space="preserve">the </w:t>
      </w:r>
      <w:r w:rsidR="007238FA">
        <w:t>“</w:t>
      </w:r>
      <w:r>
        <w:t>game</w:t>
      </w:r>
      <w:r w:rsidR="007238FA">
        <w:t>” version</w:t>
      </w:r>
      <w:r w:rsidR="00C41D56">
        <w:t>,</w:t>
      </w:r>
      <w:r>
        <w:t xml:space="preserve"> students make predictions about inflows based on precipitation data, convert river flows to stocks of water held behind the reservoir</w:t>
      </w:r>
      <w:r w:rsidR="00F233C1">
        <w:t>,</w:t>
      </w:r>
      <w:r>
        <w:t xml:space="preserve"> and set releases </w:t>
      </w:r>
      <w:r w:rsidR="00EE772A">
        <w:t xml:space="preserve">from the reservoir that will </w:t>
      </w:r>
      <w:r w:rsidR="00C41D56">
        <w:t xml:space="preserve">reduce </w:t>
      </w:r>
      <w:r w:rsidR="00EE772A">
        <w:t>the risks of flooding in</w:t>
      </w:r>
      <w:r>
        <w:t xml:space="preserve"> a fictional downs</w:t>
      </w:r>
      <w:r w:rsidR="00EE772A">
        <w:t xml:space="preserve">tream community. In the process, students </w:t>
      </w:r>
      <w:r>
        <w:t>will graph cause an</w:t>
      </w:r>
      <w:r w:rsidR="00EE772A">
        <w:t>d</w:t>
      </w:r>
      <w:r>
        <w:t xml:space="preserve"> effect relationships, examine the </w:t>
      </w:r>
      <w:r w:rsidR="00F233C1">
        <w:t>proper scale and proportion</w:t>
      </w:r>
      <w:r>
        <w:t xml:space="preserve"> of the variables</w:t>
      </w:r>
      <w:r w:rsidR="00EE772A">
        <w:t xml:space="preserve"> in question</w:t>
      </w:r>
      <w:r>
        <w:t xml:space="preserve"> and make decisions under uncertainty. </w:t>
      </w:r>
      <w:r w:rsidR="00C41D56">
        <w:t>S</w:t>
      </w:r>
      <w:r w:rsidR="00EE772A">
        <w:t xml:space="preserve">tudents </w:t>
      </w:r>
      <w:r w:rsidR="00C41D56">
        <w:t xml:space="preserve">may </w:t>
      </w:r>
      <w:r>
        <w:t xml:space="preserve">verbalize their understanding of the </w:t>
      </w:r>
      <w:r w:rsidR="00EE772A">
        <w:t xml:space="preserve">concepts, </w:t>
      </w:r>
      <w:r>
        <w:t xml:space="preserve">data and </w:t>
      </w:r>
      <w:r w:rsidR="00EE772A">
        <w:t>reasoning behind their decision making. Within groups</w:t>
      </w:r>
      <w:r w:rsidR="00F233C1">
        <w:t>,</w:t>
      </w:r>
      <w:r w:rsidR="00EE772A">
        <w:t xml:space="preserve"> students work collaboratively to form</w:t>
      </w:r>
      <w:r w:rsidR="006C70E0">
        <w:t xml:space="preserve"> and revise their</w:t>
      </w:r>
      <w:r w:rsidR="00EE772A">
        <w:t xml:space="preserve"> hypotheses</w:t>
      </w:r>
      <w:r w:rsidR="006C70E0">
        <w:t xml:space="preserve"> and predictions, based on their </w:t>
      </w:r>
      <w:r w:rsidR="00F233C1">
        <w:t xml:space="preserve">developing </w:t>
      </w:r>
      <w:r w:rsidR="006C70E0">
        <w:t>understanding of th</w:t>
      </w:r>
      <w:r w:rsidR="00F233C1">
        <w:t xml:space="preserve">ese </w:t>
      </w:r>
      <w:r w:rsidR="006C70E0">
        <w:t>relationships.</w:t>
      </w:r>
      <w:r w:rsidR="00F233C1">
        <w:t xml:space="preserve"> </w:t>
      </w:r>
    </w:p>
    <w:p w:rsidR="00B04DF3" w:rsidRDefault="0049645B" w:rsidP="00C41D56">
      <w:r>
        <w:t xml:space="preserve"> </w:t>
      </w:r>
    </w:p>
    <w:p w:rsidR="00A51A15" w:rsidRDefault="00262222" w:rsidP="00C41D56">
      <w:r w:rsidRPr="00262222">
        <w:t>The model and game are based on the operations of a reservoir during a storm event. Rain falls on an hourly time step</w:t>
      </w:r>
      <w:r w:rsidR="00F233C1">
        <w:t>,</w:t>
      </w:r>
      <w:r w:rsidRPr="00262222">
        <w:t xml:space="preserve"> over </w:t>
      </w:r>
      <w:r w:rsidR="00F233C1">
        <w:t xml:space="preserve">the course of </w:t>
      </w:r>
      <w:r w:rsidRPr="00262222">
        <w:t xml:space="preserve">three days (72 hours) within the model. This rainfall is </w:t>
      </w:r>
      <w:r w:rsidRPr="00262222">
        <w:lastRenderedPageBreak/>
        <w:t xml:space="preserve">converted, through runoff and </w:t>
      </w:r>
      <w:r w:rsidRPr="00262222">
        <w:rPr>
          <w:i/>
        </w:rPr>
        <w:t>interflow</w:t>
      </w:r>
      <w:r w:rsidRPr="00262222">
        <w:t xml:space="preserve"> (the horizontal flow of water through the ground) to stream flows </w:t>
      </w:r>
      <w:r w:rsidR="00C81E24">
        <w:t>that</w:t>
      </w:r>
      <w:r w:rsidRPr="00262222">
        <w:t xml:space="preserve"> enter the reservoir. Some of the inflows in the reservoir must be held back (</w:t>
      </w:r>
      <w:r w:rsidR="00770254">
        <w:t>i.e.</w:t>
      </w:r>
      <w:r w:rsidRPr="00262222">
        <w:t xml:space="preserve"> stored) and some must be released in order to prevent flooding in a fictitious downstream community. Students examine the relationship between variables (e.g. precipitation and inflow or flooding and outflow) in the model, and begin to build intuition for the proper management of the reservoir. In the game, students test their intuition by setting hou</w:t>
      </w:r>
      <w:r w:rsidR="00F233C1">
        <w:t>rly releases from the reservoir</w:t>
      </w:r>
      <w:r w:rsidRPr="00262222">
        <w:t xml:space="preserve"> </w:t>
      </w:r>
      <w:r w:rsidR="00F233C1">
        <w:t xml:space="preserve">and </w:t>
      </w:r>
      <w:r w:rsidRPr="00262222">
        <w:t>attempt</w:t>
      </w:r>
      <w:r w:rsidR="00F233C1">
        <w:t>ing</w:t>
      </w:r>
      <w:r w:rsidRPr="00262222">
        <w:t xml:space="preserve"> to prevent </w:t>
      </w:r>
      <w:r w:rsidR="00F233C1">
        <w:t xml:space="preserve">downstream </w:t>
      </w:r>
      <w:r w:rsidRPr="00262222">
        <w:t>flooding</w:t>
      </w:r>
      <w:r w:rsidR="00F233C1">
        <w:t xml:space="preserve"> or dam failure by overtopping</w:t>
      </w:r>
      <w:r w:rsidRPr="00262222">
        <w:t>.</w:t>
      </w:r>
    </w:p>
    <w:p w:rsidR="004050A4" w:rsidRDefault="004050A4"/>
    <w:p w:rsidR="006C70E0" w:rsidRDefault="006C70E0" w:rsidP="006C70E0">
      <w:pPr>
        <w:pStyle w:val="Heading1"/>
      </w:pPr>
      <w:bookmarkStart w:id="6" w:name="_2.0._The_Model"/>
      <w:bookmarkStart w:id="7" w:name="_Toc405391488"/>
      <w:bookmarkStart w:id="8" w:name="_Toc406532914"/>
      <w:bookmarkEnd w:id="6"/>
      <w:r>
        <w:t>2.0. The Model</w:t>
      </w:r>
      <w:bookmarkEnd w:id="7"/>
      <w:bookmarkEnd w:id="8"/>
    </w:p>
    <w:p w:rsidR="00D13CD8" w:rsidRDefault="00D13CD8" w:rsidP="00D35C25">
      <w:r w:rsidRPr="006C12E0">
        <w:rPr>
          <w:i/>
        </w:rPr>
        <w:t>Flood risk management reservoirs</w:t>
      </w:r>
      <w:r>
        <w:t xml:space="preserve"> are designed to </w:t>
      </w:r>
      <w:r w:rsidR="006C70E0">
        <w:t xml:space="preserve">store peak river flows </w:t>
      </w:r>
      <w:r w:rsidR="0084291B">
        <w:t xml:space="preserve">that </w:t>
      </w:r>
      <w:r w:rsidR="006C70E0">
        <w:t>may otherwise</w:t>
      </w:r>
      <w:r>
        <w:t xml:space="preserve"> </w:t>
      </w:r>
      <w:r w:rsidR="00A51A15">
        <w:t>flood areas downstream</w:t>
      </w:r>
      <w:r w:rsidR="006C70E0">
        <w:t xml:space="preserve">. By </w:t>
      </w:r>
      <w:r w:rsidR="00C41D56">
        <w:t>storing (reserving</w:t>
      </w:r>
      <w:r w:rsidR="00A51A15">
        <w:t xml:space="preserve">) </w:t>
      </w:r>
      <w:r w:rsidR="006C70E0">
        <w:t>river flow</w:t>
      </w:r>
      <w:r w:rsidR="0084291B">
        <w:t>s</w:t>
      </w:r>
      <w:r w:rsidR="00A51A15">
        <w:t xml:space="preserve">, </w:t>
      </w:r>
      <w:r w:rsidR="0084291B">
        <w:t xml:space="preserve">downstream </w:t>
      </w:r>
      <w:r w:rsidR="00A51A15">
        <w:t>flood risk</w:t>
      </w:r>
      <w:r w:rsidR="006C70E0">
        <w:t xml:space="preserve"> is </w:t>
      </w:r>
      <w:r w:rsidR="00C41D56">
        <w:t xml:space="preserve">temporarily </w:t>
      </w:r>
      <w:r w:rsidR="006C70E0">
        <w:t>reduced and the stored water can be release</w:t>
      </w:r>
      <w:r w:rsidR="00C41D56">
        <w:t>d</w:t>
      </w:r>
      <w:r w:rsidR="006C70E0">
        <w:t xml:space="preserve"> </w:t>
      </w:r>
      <w:r w:rsidR="00C81E24">
        <w:t xml:space="preserve">at a later time </w:t>
      </w:r>
      <w:r w:rsidR="006C70E0">
        <w:t>more slowly and safely.</w:t>
      </w:r>
      <w:r w:rsidR="00F356D6">
        <w:t xml:space="preserve"> The fundamental question facing the water manager at a reservoir during a storm (or snowmelt) event is: </w:t>
      </w:r>
      <w:r w:rsidR="00C41D56">
        <w:t>how much water should be stored? C</w:t>
      </w:r>
      <w:r w:rsidR="00F356D6">
        <w:t>onversely, ho</w:t>
      </w:r>
      <w:r w:rsidR="00C41D56">
        <w:t>w much water should be released</w:t>
      </w:r>
      <w:r w:rsidR="00F356D6">
        <w:t>? In order to answer this question</w:t>
      </w:r>
      <w:r w:rsidR="00C81E24">
        <w:t>,</w:t>
      </w:r>
      <w:r w:rsidR="00F356D6">
        <w:t xml:space="preserve"> water managers must make predictions about the inflows (river flows into the reservoir) based on the precipitation they expect.</w:t>
      </w:r>
      <w:r w:rsidR="00FB768B">
        <w:t xml:space="preserve"> Models assist the water manager </w:t>
      </w:r>
      <w:r w:rsidR="00C81E24">
        <w:t>in predicting what may happen through</w:t>
      </w:r>
      <w:r w:rsidR="00FB768B">
        <w:t xml:space="preserve"> scenarios and simulations. </w:t>
      </w:r>
    </w:p>
    <w:p w:rsidR="00B66323" w:rsidRDefault="00B66323"/>
    <w:p w:rsidR="008B0B14" w:rsidRDefault="00763FA2" w:rsidP="004D463A">
      <w:pPr>
        <w:pStyle w:val="Heading2"/>
      </w:pPr>
      <w:bookmarkStart w:id="9" w:name="_2.1._Systems_Models"/>
      <w:bookmarkStart w:id="10" w:name="_Toc405391489"/>
      <w:bookmarkStart w:id="11" w:name="_Toc406532915"/>
      <w:bookmarkEnd w:id="9"/>
      <w:r>
        <w:t>2.1. System Dynamics</w:t>
      </w:r>
      <w:r w:rsidR="00EC487A">
        <w:t xml:space="preserve"> Models</w:t>
      </w:r>
      <w:bookmarkEnd w:id="10"/>
      <w:bookmarkEnd w:id="11"/>
    </w:p>
    <w:p w:rsidR="00C610A7" w:rsidRDefault="00F356D6">
      <w:r>
        <w:t>The</w:t>
      </w:r>
      <w:r w:rsidR="008B0B14">
        <w:t xml:space="preserve"> type of</w:t>
      </w:r>
      <w:r>
        <w:t xml:space="preserve"> model</w:t>
      </w:r>
      <w:r w:rsidR="0017309C">
        <w:t xml:space="preserve"> used in this lesson is</w:t>
      </w:r>
      <w:r>
        <w:t xml:space="preserve"> an example of a </w:t>
      </w:r>
      <w:r w:rsidR="00763FA2">
        <w:rPr>
          <w:i/>
        </w:rPr>
        <w:t>system</w:t>
      </w:r>
      <w:r w:rsidR="00E14A5B">
        <w:rPr>
          <w:i/>
        </w:rPr>
        <w:t xml:space="preserve"> dynamics </w:t>
      </w:r>
      <w:r w:rsidRPr="0017309C">
        <w:rPr>
          <w:i/>
        </w:rPr>
        <w:t>model</w:t>
      </w:r>
      <w:r>
        <w:t xml:space="preserve"> built using software called Vensim. </w:t>
      </w:r>
      <w:r w:rsidR="008B0B14">
        <w:t xml:space="preserve">These models </w:t>
      </w:r>
      <w:r w:rsidR="00871F8B">
        <w:t xml:space="preserve">are </w:t>
      </w:r>
      <w:r w:rsidR="00295657">
        <w:t>growing in popularity and use in the fields of</w:t>
      </w:r>
      <w:r>
        <w:t xml:space="preserve"> economics, business management</w:t>
      </w:r>
      <w:r w:rsidR="008B0B14">
        <w:t>, life sciences, physical sciences</w:t>
      </w:r>
      <w:r>
        <w:t xml:space="preserve"> and engineering </w:t>
      </w:r>
      <w:r w:rsidR="007935F3">
        <w:t xml:space="preserve">to </w:t>
      </w:r>
      <w:r w:rsidR="008B0B14">
        <w:t>explain</w:t>
      </w:r>
      <w:r>
        <w:t xml:space="preserve"> complex and interconnected </w:t>
      </w:r>
      <w:r w:rsidR="008B0B14">
        <w:t>operations, organizations and/or processes</w:t>
      </w:r>
      <w:r w:rsidR="00871F8B">
        <w:t xml:space="preserve">; also known as </w:t>
      </w:r>
      <w:r w:rsidR="00871F8B" w:rsidRPr="00871F8B">
        <w:rPr>
          <w:i/>
        </w:rPr>
        <w:t>systems</w:t>
      </w:r>
      <w:r w:rsidR="008B0B14">
        <w:t xml:space="preserve">. </w:t>
      </w:r>
      <w:r w:rsidR="00295657">
        <w:t xml:space="preserve">The system dynamics approach to understanding complex operations, organizations and processes (e.g. systems) involves modeling </w:t>
      </w:r>
      <w:r w:rsidR="00871F8B">
        <w:t>the</w:t>
      </w:r>
      <w:r w:rsidR="00295657">
        <w:t xml:space="preserve"> system as an array of interrelated, </w:t>
      </w:r>
      <w:r w:rsidR="00295657" w:rsidRPr="00295657">
        <w:rPr>
          <w:i/>
        </w:rPr>
        <w:t>endogenous</w:t>
      </w:r>
      <w:r w:rsidR="00295657">
        <w:t xml:space="preserve"> variables</w:t>
      </w:r>
      <w:r w:rsidR="00871F8B">
        <w:t>. System dynamics models use</w:t>
      </w:r>
      <w:r w:rsidR="00295657">
        <w:t xml:space="preserve"> feedback loops and </w:t>
      </w:r>
      <w:r w:rsidR="00295657" w:rsidRPr="00295657">
        <w:rPr>
          <w:i/>
        </w:rPr>
        <w:t>stock and flow relationship</w:t>
      </w:r>
      <w:r w:rsidR="00295657">
        <w:t xml:space="preserve">s to predict complex </w:t>
      </w:r>
      <w:r w:rsidR="00262222">
        <w:t>(</w:t>
      </w:r>
      <w:r w:rsidR="00295657">
        <w:t xml:space="preserve">and </w:t>
      </w:r>
      <w:r w:rsidR="00262222">
        <w:t xml:space="preserve">often </w:t>
      </w:r>
      <w:r w:rsidR="00871F8B">
        <w:t>confusing</w:t>
      </w:r>
      <w:r w:rsidR="00262222">
        <w:t>)</w:t>
      </w:r>
      <w:r w:rsidR="00295657">
        <w:t xml:space="preserve"> behaviors</w:t>
      </w:r>
      <w:r w:rsidR="00871F8B">
        <w:t xml:space="preserve"> and outcomes</w:t>
      </w:r>
      <w:r w:rsidR="00295657">
        <w:t xml:space="preserve">. </w:t>
      </w:r>
    </w:p>
    <w:p w:rsidR="00C610A7" w:rsidRDefault="00C610A7"/>
    <w:p w:rsidR="002579A0" w:rsidRDefault="00295657">
      <w:r>
        <w:t>In</w:t>
      </w:r>
      <w:r w:rsidR="00871F8B">
        <w:t xml:space="preserve"> the system dynamics</w:t>
      </w:r>
      <w:r>
        <w:t xml:space="preserve"> model shown </w:t>
      </w:r>
      <w:r w:rsidR="00262222">
        <w:t>in</w:t>
      </w:r>
      <w:r w:rsidR="00D044D5">
        <w:t xml:space="preserve"> </w:t>
      </w:r>
      <w:r w:rsidR="00A54932">
        <w:fldChar w:fldCharType="begin"/>
      </w:r>
      <w:r w:rsidR="00D044D5">
        <w:instrText xml:space="preserve"> REF _Ref405449416 \h </w:instrText>
      </w:r>
      <w:r w:rsidR="00A54932">
        <w:fldChar w:fldCharType="separate"/>
      </w:r>
      <w:r w:rsidR="005C16A1" w:rsidRPr="004F2A14">
        <w:t xml:space="preserve">Figure </w:t>
      </w:r>
      <w:r w:rsidR="005C16A1">
        <w:rPr>
          <w:noProof/>
        </w:rPr>
        <w:t>1</w:t>
      </w:r>
      <w:r w:rsidR="00A54932">
        <w:fldChar w:fldCharType="end"/>
      </w:r>
      <w:r w:rsidR="002579A0">
        <w:t xml:space="preserve"> (the physical sciences model</w:t>
      </w:r>
      <w:r w:rsidR="00871F8B">
        <w:t xml:space="preserve"> view</w:t>
      </w:r>
      <w:r w:rsidR="002579A0">
        <w:t>)</w:t>
      </w:r>
      <w:r w:rsidR="00262222">
        <w:t>,</w:t>
      </w:r>
      <w:r w:rsidR="00871F8B">
        <w:t xml:space="preserve"> the watershed during a storm is the modeled system. Each </w:t>
      </w:r>
      <w:r w:rsidR="002579A0">
        <w:t xml:space="preserve">term </w:t>
      </w:r>
      <w:r w:rsidR="00262222">
        <w:t xml:space="preserve">(e.g. “rain”) </w:t>
      </w:r>
      <w:r w:rsidR="00C610A7">
        <w:t xml:space="preserve">represents a model </w:t>
      </w:r>
      <w:r w:rsidR="00871F8B" w:rsidRPr="002579A0">
        <w:rPr>
          <w:u w:val="single"/>
        </w:rPr>
        <w:t>variable</w:t>
      </w:r>
      <w:r w:rsidR="00871F8B">
        <w:t>. The arrows between the variables represent relationship</w:t>
      </w:r>
      <w:r w:rsidR="00262222">
        <w:t>s</w:t>
      </w:r>
      <w:r w:rsidR="00871F8B">
        <w:t xml:space="preserve"> between their values. </w:t>
      </w:r>
      <w:r w:rsidR="00262222">
        <w:t>Specifically, t</w:t>
      </w:r>
      <w:r w:rsidR="00871F8B">
        <w:t>h</w:t>
      </w:r>
      <w:r w:rsidR="00C610A7">
        <w:t xml:space="preserve">e values </w:t>
      </w:r>
      <w:r w:rsidR="00871F8B">
        <w:t xml:space="preserve">of variables with arrows pointing </w:t>
      </w:r>
      <w:r w:rsidR="004F2A14" w:rsidRPr="004F2A14">
        <w:rPr>
          <w:u w:val="single"/>
        </w:rPr>
        <w:t>toward</w:t>
      </w:r>
      <w:r w:rsidR="00871F8B">
        <w:t xml:space="preserve"> them</w:t>
      </w:r>
      <w:r w:rsidR="00C610A7">
        <w:t xml:space="preserve"> are dependent on the values of the variabl</w:t>
      </w:r>
      <w:r w:rsidR="00262222">
        <w:t>es to which they are connected (i</w:t>
      </w:r>
      <w:r w:rsidR="00C610A7">
        <w:t xml:space="preserve">n other words, the </w:t>
      </w:r>
      <w:r w:rsidR="00262222">
        <w:t>variable values</w:t>
      </w:r>
      <w:r w:rsidR="00C610A7">
        <w:t xml:space="preserve"> are determined </w:t>
      </w:r>
      <w:r w:rsidR="004F2A14" w:rsidRPr="004F2A14">
        <w:rPr>
          <w:u w:val="single"/>
        </w:rPr>
        <w:t>within</w:t>
      </w:r>
      <w:r w:rsidR="00C610A7">
        <w:t xml:space="preserve"> the system model</w:t>
      </w:r>
      <w:r w:rsidR="00262222">
        <w:t>)</w:t>
      </w:r>
      <w:r w:rsidR="00C610A7">
        <w:t xml:space="preserve">. </w:t>
      </w:r>
    </w:p>
    <w:p w:rsidR="002579A0" w:rsidRDefault="002579A0"/>
    <w:p w:rsidR="00295657" w:rsidRDefault="00C610A7">
      <w:r>
        <w:t xml:space="preserve">Any variable with an internally determined value is known as an </w:t>
      </w:r>
      <w:r w:rsidR="00262222">
        <w:rPr>
          <w:i/>
        </w:rPr>
        <w:t>e</w:t>
      </w:r>
      <w:r>
        <w:rPr>
          <w:i/>
        </w:rPr>
        <w:t xml:space="preserve">ndogenous </w:t>
      </w:r>
      <w:r w:rsidR="004F2A14" w:rsidRPr="004F2A14">
        <w:t>variable</w:t>
      </w:r>
      <w:r>
        <w:rPr>
          <w:i/>
        </w:rPr>
        <w:t xml:space="preserve">. </w:t>
      </w:r>
      <w:r w:rsidRPr="00C610A7">
        <w:t>T</w:t>
      </w:r>
      <w:r>
        <w:t xml:space="preserve">hese are the variables with values </w:t>
      </w:r>
      <w:r w:rsidR="00C817DD">
        <w:t xml:space="preserve">determined </w:t>
      </w:r>
      <w:r>
        <w:t>by the model.</w:t>
      </w:r>
      <w:r w:rsidR="00262222">
        <w:t xml:space="preserve"> </w:t>
      </w:r>
      <w:r w:rsidR="00C817DD" w:rsidRPr="00C817DD">
        <w:rPr>
          <w:i/>
        </w:rPr>
        <w:t>E</w:t>
      </w:r>
      <w:r w:rsidR="00262222">
        <w:rPr>
          <w:i/>
        </w:rPr>
        <w:t xml:space="preserve">xogenous </w:t>
      </w:r>
      <w:r w:rsidR="004F2A14" w:rsidRPr="004F2A14">
        <w:t xml:space="preserve">variables </w:t>
      </w:r>
      <w:r w:rsidR="00262222">
        <w:t xml:space="preserve">have values </w:t>
      </w:r>
      <w:r w:rsidR="00E42C16">
        <w:t>that</w:t>
      </w:r>
      <w:r w:rsidR="00262222">
        <w:t xml:space="preserve"> are </w:t>
      </w:r>
      <w:r w:rsidR="00C817DD">
        <w:t>entered into, rather than determined by,</w:t>
      </w:r>
      <w:r>
        <w:t xml:space="preserve"> the model. The goal of any model is to predict the value of </w:t>
      </w:r>
      <w:r>
        <w:rPr>
          <w:i/>
        </w:rPr>
        <w:t xml:space="preserve">dependent </w:t>
      </w:r>
      <w:r>
        <w:t xml:space="preserve">or </w:t>
      </w:r>
      <w:r>
        <w:rPr>
          <w:i/>
        </w:rPr>
        <w:t xml:space="preserve">endogenous </w:t>
      </w:r>
      <w:r>
        <w:t>variables.</w:t>
      </w:r>
    </w:p>
    <w:p w:rsidR="002579A0" w:rsidRDefault="002579A0"/>
    <w:p w:rsidR="00952E95" w:rsidRPr="00952E95" w:rsidRDefault="00DF1B5F">
      <w:r>
        <w:t>O</w:t>
      </w:r>
      <w:r w:rsidR="00952E95">
        <w:t xml:space="preserve">ne of the strengths of the system dynamics approach is the ability of </w:t>
      </w:r>
      <w:r w:rsidR="00D55431">
        <w:t xml:space="preserve">such </w:t>
      </w:r>
      <w:r w:rsidR="00952E95">
        <w:t xml:space="preserve">models to replicate </w:t>
      </w:r>
      <w:r w:rsidR="00952E95">
        <w:rPr>
          <w:i/>
        </w:rPr>
        <w:t xml:space="preserve">stock and flow </w:t>
      </w:r>
      <w:r w:rsidR="004F2A14" w:rsidRPr="004F2A14">
        <w:t>relationships</w:t>
      </w:r>
      <w:r w:rsidR="00952E95">
        <w:t>. In systems models</w:t>
      </w:r>
      <w:r w:rsidR="00D55431">
        <w:t>,</w:t>
      </w:r>
      <w:r w:rsidR="00952E95">
        <w:t xml:space="preserve"> </w:t>
      </w:r>
      <w:r w:rsidR="004F2A14" w:rsidRPr="004F2A14">
        <w:rPr>
          <w:i/>
        </w:rPr>
        <w:t>stocks</w:t>
      </w:r>
      <w:r w:rsidR="00952E95">
        <w:t xml:space="preserve"> are </w:t>
      </w:r>
      <w:r w:rsidR="00D55431">
        <w:t xml:space="preserve">equivalent to </w:t>
      </w:r>
      <w:r w:rsidR="00952E95">
        <w:t>accumulations of flows</w:t>
      </w:r>
      <w:r w:rsidR="00D55431">
        <w:t xml:space="preserve">, for example, the </w:t>
      </w:r>
      <w:r w:rsidR="00952E95">
        <w:t>water in a reservoir. Water flows into the reservoir from the river</w:t>
      </w:r>
      <w:r w:rsidR="00C37366">
        <w:t>s</w:t>
      </w:r>
      <w:r w:rsidR="00952E95">
        <w:t xml:space="preserve"> and out of the reservoir through the dam. The difference between this inflow and outflow is accumulated</w:t>
      </w:r>
      <w:r w:rsidR="00D55431">
        <w:t>,</w:t>
      </w:r>
      <w:r w:rsidR="00952E95">
        <w:t xml:space="preserve"> or </w:t>
      </w:r>
      <w:r w:rsidR="00952E95">
        <w:lastRenderedPageBreak/>
        <w:t>stored</w:t>
      </w:r>
      <w:r w:rsidR="00D55431">
        <w:t>,</w:t>
      </w:r>
      <w:r w:rsidR="00952E95">
        <w:t xml:space="preserve"> in the reservoir, which is a stock variable. In the game</w:t>
      </w:r>
      <w:r w:rsidR="00E42C16">
        <w:t>,</w:t>
      </w:r>
      <w:r w:rsidR="00952E95">
        <w:t xml:space="preserve"> </w:t>
      </w:r>
      <w:r w:rsidR="00D55431">
        <w:t xml:space="preserve">students </w:t>
      </w:r>
      <w:r w:rsidR="00952E95">
        <w:t>will be asked to record and graph this stock and flow relationship.</w:t>
      </w:r>
    </w:p>
    <w:p w:rsidR="00295657" w:rsidRDefault="00295657"/>
    <w:p w:rsidR="00262222" w:rsidRDefault="00A51A15" w:rsidP="00262222">
      <w:pPr>
        <w:keepNext/>
      </w:pPr>
      <w:r>
        <w:rPr>
          <w:noProof/>
        </w:rPr>
        <w:drawing>
          <wp:inline distT="0" distB="0" distL="0" distR="0">
            <wp:extent cx="5943600" cy="3990083"/>
            <wp:effectExtent l="171450" t="133350" r="361950" b="296167"/>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943600" cy="3990083"/>
                    </a:xfrm>
                    <a:prstGeom prst="rect">
                      <a:avLst/>
                    </a:prstGeom>
                    <a:ln>
                      <a:noFill/>
                    </a:ln>
                    <a:effectLst>
                      <a:outerShdw blurRad="292100" dist="139700" dir="2700000" algn="tl" rotWithShape="0">
                        <a:srgbClr val="333333">
                          <a:alpha val="65000"/>
                        </a:srgbClr>
                      </a:outerShdw>
                    </a:effectLst>
                  </pic:spPr>
                </pic:pic>
              </a:graphicData>
            </a:graphic>
          </wp:inline>
        </w:drawing>
      </w:r>
    </w:p>
    <w:p w:rsidR="00A51A15" w:rsidRDefault="004F2A14">
      <w:pPr>
        <w:pStyle w:val="Caption"/>
        <w:jc w:val="both"/>
      </w:pPr>
      <w:bookmarkStart w:id="12" w:name="_Ref405449416"/>
      <w:bookmarkStart w:id="13" w:name="_Toc405477667"/>
      <w:bookmarkStart w:id="14" w:name="_Toc406099623"/>
      <w:bookmarkStart w:id="15" w:name="_Toc406531345"/>
      <w:r w:rsidRPr="004F2A14">
        <w:t xml:space="preserve">Figure </w:t>
      </w:r>
      <w:fldSimple w:instr=" SEQ Figure \* ARABIC ">
        <w:r w:rsidR="005C16A1">
          <w:rPr>
            <w:noProof/>
          </w:rPr>
          <w:t>1</w:t>
        </w:r>
      </w:fldSimple>
      <w:bookmarkEnd w:id="12"/>
      <w:r w:rsidR="00763FA2">
        <w:t xml:space="preserve"> - System</w:t>
      </w:r>
      <w:r w:rsidR="00262222">
        <w:t xml:space="preserve"> Dynamic</w:t>
      </w:r>
      <w:r w:rsidR="00763FA2">
        <w:t>s</w:t>
      </w:r>
      <w:r w:rsidR="00262222">
        <w:t xml:space="preserve"> Model</w:t>
      </w:r>
      <w:bookmarkEnd w:id="13"/>
      <w:r w:rsidR="00D044D5">
        <w:t xml:space="preserve"> </w:t>
      </w:r>
      <w:r w:rsidR="00763FA2">
        <w:t>(</w:t>
      </w:r>
      <w:r w:rsidR="00D044D5">
        <w:t>Physical Science</w:t>
      </w:r>
      <w:r w:rsidR="00763FA2">
        <w:t xml:space="preserve"> Example)</w:t>
      </w:r>
      <w:bookmarkEnd w:id="14"/>
      <w:bookmarkEnd w:id="15"/>
    </w:p>
    <w:p w:rsidR="00B66323" w:rsidRDefault="00B66323"/>
    <w:p w:rsidR="00B66323" w:rsidRDefault="00F0600E">
      <w:r>
        <w:t xml:space="preserve">System </w:t>
      </w:r>
      <w:r w:rsidR="008B0B14">
        <w:t>modeling is now its own field of study at</w:t>
      </w:r>
      <w:r w:rsidR="00E42C16">
        <w:t xml:space="preserve"> a</w:t>
      </w:r>
      <w:r w:rsidR="008B0B14">
        <w:t xml:space="preserve"> </w:t>
      </w:r>
      <w:r>
        <w:t>growing set of universities su</w:t>
      </w:r>
      <w:r w:rsidR="00D7305A">
        <w:t>ch as t</w:t>
      </w:r>
      <w:r>
        <w:t>he Massachusetts Institute of Technology (MIT)</w:t>
      </w:r>
      <w:r w:rsidR="00D51B79">
        <w:t>, California S</w:t>
      </w:r>
      <w:r>
        <w:t xml:space="preserve">tate University </w:t>
      </w:r>
      <w:r w:rsidR="00D7305A">
        <w:t>Chico (CSUC</w:t>
      </w:r>
      <w:r>
        <w:t>) and others.</w:t>
      </w:r>
      <w:r>
        <w:rPr>
          <w:rStyle w:val="FootnoteReference"/>
        </w:rPr>
        <w:footnoteReference w:id="1"/>
      </w:r>
      <w:r>
        <w:t xml:space="preserve"> </w:t>
      </w:r>
      <w:r w:rsidR="00D51B79">
        <w:t xml:space="preserve"> The goal of this model and game is not an introduction into </w:t>
      </w:r>
      <w:r w:rsidR="00D51B79">
        <w:rPr>
          <w:i/>
        </w:rPr>
        <w:t>system dynamics modeling</w:t>
      </w:r>
      <w:r w:rsidR="00D51B79">
        <w:t xml:space="preserve">. However, students and instructors </w:t>
      </w:r>
      <w:r w:rsidR="00F233C1">
        <w:t xml:space="preserve">may </w:t>
      </w:r>
      <w:r w:rsidR="00D51B79">
        <w:t xml:space="preserve">be interested in learning more about the field </w:t>
      </w:r>
      <w:r w:rsidR="00F233C1">
        <w:t xml:space="preserve">and </w:t>
      </w:r>
      <w:r w:rsidR="00D51B79">
        <w:t>careers in system dynamics</w:t>
      </w:r>
      <w:r w:rsidR="00F233C1">
        <w:t xml:space="preserve">. A </w:t>
      </w:r>
      <w:r w:rsidR="00D51B79">
        <w:t>few useful links are provided in the footnote below.</w:t>
      </w:r>
      <w:r w:rsidR="00D51B79">
        <w:rPr>
          <w:rStyle w:val="FootnoteReference"/>
        </w:rPr>
        <w:footnoteReference w:id="2"/>
      </w:r>
      <w:r w:rsidR="00D51B79">
        <w:t xml:space="preserve"> </w:t>
      </w:r>
    </w:p>
    <w:p w:rsidR="00D55431" w:rsidRDefault="00D55431" w:rsidP="00EC487A">
      <w:pPr>
        <w:pStyle w:val="Heading2"/>
      </w:pPr>
      <w:bookmarkStart w:id="16" w:name="_Toc405391490"/>
    </w:p>
    <w:p w:rsidR="00EC487A" w:rsidRDefault="00EC487A" w:rsidP="00EC487A">
      <w:pPr>
        <w:pStyle w:val="Heading2"/>
      </w:pPr>
      <w:bookmarkStart w:id="17" w:name="_Toc406532916"/>
      <w:r>
        <w:t>2.2. Model View</w:t>
      </w:r>
      <w:bookmarkEnd w:id="16"/>
      <w:bookmarkEnd w:id="17"/>
    </w:p>
    <w:p w:rsidR="00F445B0" w:rsidRDefault="00F445B0">
      <w:r>
        <w:t xml:space="preserve">In the physical sciences </w:t>
      </w:r>
      <w:r w:rsidR="00C817DD">
        <w:t>“</w:t>
      </w:r>
      <w:r>
        <w:t>model view”</w:t>
      </w:r>
      <w:r w:rsidR="00E42C16">
        <w:t>,</w:t>
      </w:r>
      <w:r>
        <w:t xml:space="preserve"> each </w:t>
      </w:r>
      <w:r w:rsidR="00EC487A">
        <w:t>box or word corresponds with a variable in the model (</w:t>
      </w:r>
      <w:r w:rsidR="00C817DD">
        <w:t xml:space="preserve">other </w:t>
      </w:r>
      <w:r w:rsidR="00EC487A">
        <w:t>variables are hidden from view</w:t>
      </w:r>
      <w:r w:rsidR="00C817DD">
        <w:t>,</w:t>
      </w:r>
      <w:r w:rsidR="00EC487A">
        <w:t xml:space="preserve"> but can be revealed in the </w:t>
      </w:r>
      <w:r w:rsidR="00696CA3">
        <w:t>Vensim Model R</w:t>
      </w:r>
      <w:r w:rsidR="00EC487A" w:rsidRPr="00696CA3">
        <w:t>eader</w:t>
      </w:r>
      <w:r w:rsidR="00EC487A">
        <w:rPr>
          <w:i/>
        </w:rPr>
        <w:t xml:space="preserve"> </w:t>
      </w:r>
      <w:r w:rsidR="00696CA3">
        <w:t xml:space="preserve">using the process described in </w:t>
      </w:r>
      <w:r w:rsidR="00E42C16">
        <w:t>the User’s Guide). The</w:t>
      </w:r>
      <w:r w:rsidR="002579A0">
        <w:t xml:space="preserve"> variables linking</w:t>
      </w:r>
      <w:r w:rsidR="00EC487A">
        <w:t xml:space="preserve"> with each other are mathematically defined through a system of equations (</w:t>
      </w:r>
      <w:r w:rsidR="002579A0">
        <w:t xml:space="preserve">also </w:t>
      </w:r>
      <w:r w:rsidR="00C817DD">
        <w:t>viewable,</w:t>
      </w:r>
      <w:r w:rsidR="00EC487A">
        <w:t xml:space="preserve"> using the process described in the </w:t>
      </w:r>
      <w:r w:rsidR="0054604B">
        <w:t>User’s Guide</w:t>
      </w:r>
      <w:r w:rsidR="00EC487A">
        <w:t xml:space="preserve">) and </w:t>
      </w:r>
      <w:r w:rsidR="000335FD">
        <w:t xml:space="preserve">are </w:t>
      </w:r>
      <w:r w:rsidR="00EC487A">
        <w:t xml:space="preserve">symbolized by the arrows displayed on the model screen. The positive or negative </w:t>
      </w:r>
      <w:r w:rsidR="00EC487A">
        <w:lastRenderedPageBreak/>
        <w:t xml:space="preserve">impact of one variable on another is </w:t>
      </w:r>
      <w:r w:rsidR="0054604B">
        <w:t xml:space="preserve">illustrated </w:t>
      </w:r>
      <w:r w:rsidR="00EC487A">
        <w:t xml:space="preserve">by </w:t>
      </w:r>
      <w:r w:rsidR="0054604B">
        <w:t xml:space="preserve">a plus (+) or minus (-) symbol </w:t>
      </w:r>
      <w:r w:rsidR="00EC487A">
        <w:t>displayed next to the arrow. V</w:t>
      </w:r>
      <w:r w:rsidR="0054604B">
        <w:t>ariables without a clearly (i.e.</w:t>
      </w:r>
      <w:r w:rsidR="00EC487A">
        <w:t xml:space="preserve"> </w:t>
      </w:r>
      <w:r w:rsidR="004F2A14" w:rsidRPr="004F2A14">
        <w:rPr>
          <w:i/>
        </w:rPr>
        <w:t>monotonically</w:t>
      </w:r>
      <w:r w:rsidR="00EC487A">
        <w:t>) positive or negative impact on the out</w:t>
      </w:r>
      <w:r w:rsidR="0054604B">
        <w:t xml:space="preserve">come variable lack these </w:t>
      </w:r>
      <w:r w:rsidR="00EC487A">
        <w:t>symbol</w:t>
      </w:r>
      <w:r w:rsidR="0054604B">
        <w:t>s</w:t>
      </w:r>
      <w:r w:rsidR="00EC487A">
        <w:t>.</w:t>
      </w:r>
    </w:p>
    <w:p w:rsidR="00B66323" w:rsidRPr="00EC487A" w:rsidRDefault="00B66323"/>
    <w:p w:rsidR="00EC487A" w:rsidRDefault="00EC487A" w:rsidP="00EC487A">
      <w:pPr>
        <w:pStyle w:val="Heading2"/>
      </w:pPr>
      <w:bookmarkStart w:id="18" w:name="_Toc405391491"/>
      <w:bookmarkStart w:id="19" w:name="_Toc406532917"/>
      <w:r>
        <w:t>2.2. Dashboard View</w:t>
      </w:r>
      <w:bookmarkEnd w:id="18"/>
      <w:bookmarkEnd w:id="19"/>
    </w:p>
    <w:p w:rsidR="00EC487A" w:rsidRDefault="00C37366" w:rsidP="00EC487A">
      <w:r>
        <w:t xml:space="preserve">The </w:t>
      </w:r>
      <w:r w:rsidR="00C402A3">
        <w:t>physical science</w:t>
      </w:r>
      <w:r w:rsidR="00EC487A">
        <w:t xml:space="preserve"> </w:t>
      </w:r>
      <w:r>
        <w:t>“</w:t>
      </w:r>
      <w:r w:rsidR="00EC487A">
        <w:t>dashboard</w:t>
      </w:r>
      <w:r>
        <w:t xml:space="preserve"> view</w:t>
      </w:r>
      <w:r w:rsidR="00EC487A">
        <w:t xml:space="preserve">” </w:t>
      </w:r>
      <w:r w:rsidR="00C95B8A">
        <w:t xml:space="preserve">illustrates </w:t>
      </w:r>
      <w:r>
        <w:t xml:space="preserve">a different </w:t>
      </w:r>
      <w:r w:rsidR="00C95B8A">
        <w:t xml:space="preserve">perspective on </w:t>
      </w:r>
      <w:r>
        <w:t xml:space="preserve">variables, and it </w:t>
      </w:r>
      <w:r w:rsidR="00C817DD">
        <w:t xml:space="preserve">dynamically </w:t>
      </w:r>
      <w:r w:rsidR="00EC487A">
        <w:t xml:space="preserve">presents important </w:t>
      </w:r>
      <w:r w:rsidR="00C817DD">
        <w:t>behaviors produced by the model</w:t>
      </w:r>
      <w:r w:rsidR="00EC487A">
        <w:t>. In this view</w:t>
      </w:r>
      <w:r w:rsidR="00C817DD">
        <w:t>,</w:t>
      </w:r>
      <w:r w:rsidR="004D463A">
        <w:t xml:space="preserve"> variables of interest are grouped together by topic. They can be adjusted with</w:t>
      </w:r>
      <w:r>
        <w:t xml:space="preserve">in a simulation of the model </w:t>
      </w:r>
      <w:r w:rsidR="004D463A">
        <w:t>using the procedure</w:t>
      </w:r>
      <w:r w:rsidR="00FB768B">
        <w:t>s</w:t>
      </w:r>
      <w:r w:rsidR="004D463A">
        <w:t xml:space="preserve"> described in the </w:t>
      </w:r>
      <w:r w:rsidR="0054604B">
        <w:t>U</w:t>
      </w:r>
      <w:r w:rsidR="004D463A">
        <w:t xml:space="preserve">ser’s </w:t>
      </w:r>
      <w:r w:rsidR="0054604B">
        <w:t>Guide</w:t>
      </w:r>
      <w:r>
        <w:t>,</w:t>
      </w:r>
      <w:r w:rsidR="004D463A">
        <w:t xml:space="preserve"> and their dynamic impact on outcome variables can be viewe</w:t>
      </w:r>
      <w:r w:rsidR="00FA6E17">
        <w:t>d in the graphs.</w:t>
      </w:r>
    </w:p>
    <w:p w:rsidR="00FA6E17" w:rsidRDefault="00FA6E17" w:rsidP="00EC487A"/>
    <w:p w:rsidR="00FA6E17" w:rsidRDefault="00FA6E17" w:rsidP="00EC487A">
      <w:r>
        <w:t xml:space="preserve">If a player is in model view, change the view to dashboard view to see the variables and </w:t>
      </w:r>
      <w:r w:rsidRPr="00C37366">
        <w:rPr>
          <w:i/>
        </w:rPr>
        <w:t>hyetographs</w:t>
      </w:r>
      <w:r>
        <w:t xml:space="preserve"> described in this section. </w:t>
      </w:r>
    </w:p>
    <w:p w:rsidR="00B66323" w:rsidRPr="00EC487A" w:rsidRDefault="00B66323" w:rsidP="00EC487A"/>
    <w:p w:rsidR="00F356D6" w:rsidRDefault="00F356D6" w:rsidP="00EC487A">
      <w:pPr>
        <w:pStyle w:val="Heading3"/>
      </w:pPr>
      <w:bookmarkStart w:id="20" w:name="_Toc405391492"/>
      <w:bookmarkStart w:id="21" w:name="_Toc406532918"/>
      <w:r>
        <w:t>2.</w:t>
      </w:r>
      <w:r w:rsidR="00EC487A">
        <w:t>2.</w:t>
      </w:r>
      <w:r>
        <w:t>1. Storm Control</w:t>
      </w:r>
      <w:r w:rsidR="004D463A">
        <w:t xml:space="preserve"> Box</w:t>
      </w:r>
      <w:bookmarkEnd w:id="20"/>
      <w:bookmarkEnd w:id="21"/>
    </w:p>
    <w:p w:rsidR="004D463A" w:rsidRDefault="002579A0" w:rsidP="004D463A">
      <w:r>
        <w:t>T</w:t>
      </w:r>
      <w:r w:rsidR="004D463A">
        <w:t xml:space="preserve">he model </w:t>
      </w:r>
      <w:r>
        <w:t xml:space="preserve">simulates the operation of </w:t>
      </w:r>
      <w:r w:rsidR="004D463A">
        <w:t>a flood risk management reservoir</w:t>
      </w:r>
      <w:r w:rsidRPr="002579A0">
        <w:t xml:space="preserve"> </w:t>
      </w:r>
      <w:r>
        <w:t>based on three days (72 hours) of inflow</w:t>
      </w:r>
      <w:r w:rsidR="004D463A">
        <w:t>. During this period a storm occurs. By adjusting the slider variables</w:t>
      </w:r>
      <w:r w:rsidR="000363DB">
        <w:t>,</w:t>
      </w:r>
      <w:r w:rsidR="004D463A">
        <w:t xml:space="preserve"> values in the “storm control box”</w:t>
      </w:r>
      <w:r w:rsidR="00F7418F">
        <w:t>,</w:t>
      </w:r>
      <w:r w:rsidR="004D463A">
        <w:t xml:space="preserve"> the start of storm, depth of rain and duration can all be dynamically adjusted. These variables will affect the outcomes displayed in the graphs</w:t>
      </w:r>
      <w:r>
        <w:t xml:space="preserve"> in the dashboard view</w:t>
      </w:r>
      <w:r w:rsidR="004D463A">
        <w:t>.</w:t>
      </w:r>
    </w:p>
    <w:p w:rsidR="00B66323" w:rsidRDefault="00B66323" w:rsidP="004D463A"/>
    <w:p w:rsidR="004D463A" w:rsidRDefault="004D463A" w:rsidP="004D463A">
      <w:pPr>
        <w:pStyle w:val="Heading3"/>
      </w:pPr>
      <w:bookmarkStart w:id="22" w:name="_2.2.2._Inflows_Box"/>
      <w:bookmarkStart w:id="23" w:name="_Toc405391493"/>
      <w:bookmarkStart w:id="24" w:name="_Toc406532919"/>
      <w:bookmarkEnd w:id="22"/>
      <w:r>
        <w:t xml:space="preserve">2.2.2. </w:t>
      </w:r>
      <w:r w:rsidR="00722AA1">
        <w:t>Inflows</w:t>
      </w:r>
      <w:r>
        <w:t xml:space="preserve"> Box</w:t>
      </w:r>
      <w:bookmarkEnd w:id="23"/>
      <w:bookmarkEnd w:id="24"/>
      <w:r>
        <w:t xml:space="preserve"> </w:t>
      </w:r>
    </w:p>
    <w:p w:rsidR="0054604B" w:rsidRDefault="00722AA1">
      <w:r>
        <w:t xml:space="preserve">The inflows box displays rainfall, runoff and infiltration relationships. </w:t>
      </w:r>
      <w:r w:rsidR="0054604B">
        <w:t>The first graph in the model s</w:t>
      </w:r>
      <w:r w:rsidR="00D13CD8">
        <w:t xml:space="preserve">hows precipitation (rainfall). </w:t>
      </w:r>
      <w:r w:rsidR="0054604B">
        <w:t>A</w:t>
      </w:r>
      <w:r w:rsidR="004821CE">
        <w:t xml:space="preserve"> graph that displays precipitation as a function of time </w:t>
      </w:r>
      <w:r w:rsidR="0054604B">
        <w:t xml:space="preserve">is called </w:t>
      </w:r>
      <w:r w:rsidR="004821CE">
        <w:t xml:space="preserve">a </w:t>
      </w:r>
      <w:r w:rsidR="004821CE" w:rsidRPr="004821CE">
        <w:rPr>
          <w:i/>
        </w:rPr>
        <w:t>hyetograph</w:t>
      </w:r>
      <w:r w:rsidR="004821CE">
        <w:t xml:space="preserve">. </w:t>
      </w:r>
    </w:p>
    <w:p w:rsidR="0054604B" w:rsidRDefault="0054604B"/>
    <w:p w:rsidR="00722AA1" w:rsidRDefault="002579A0">
      <w:r>
        <w:t>The hyetograph shows</w:t>
      </w:r>
      <w:r w:rsidR="004821CE">
        <w:t xml:space="preserve"> the portion of rainwater that is infiltrated into the ground and the portion that runs off over land. </w:t>
      </w:r>
      <w:r w:rsidR="00D13CD8">
        <w:t>The vast majority of the rainfall in any large storm is destine</w:t>
      </w:r>
      <w:r>
        <w:t>d</w:t>
      </w:r>
      <w:r w:rsidR="00D13CD8">
        <w:t xml:space="preserve"> to either </w:t>
      </w:r>
      <w:r>
        <w:t xml:space="preserve">flow </w:t>
      </w:r>
      <w:r w:rsidR="00D13CD8">
        <w:t xml:space="preserve">over land and enter the river </w:t>
      </w:r>
      <w:r w:rsidR="00D13CD8">
        <w:rPr>
          <w:i/>
        </w:rPr>
        <w:t xml:space="preserve">or </w:t>
      </w:r>
      <w:r w:rsidR="00D13CD8">
        <w:t>infiltrate into the ground where it may run (more slowly) through the soil</w:t>
      </w:r>
      <w:r>
        <w:t>,</w:t>
      </w:r>
      <w:r w:rsidR="004821CE">
        <w:t xml:space="preserve"> eventually entering the river. </w:t>
      </w:r>
    </w:p>
    <w:p w:rsidR="00B66323" w:rsidRPr="00F7418F" w:rsidRDefault="00B66323" w:rsidP="00722AA1">
      <w:pPr>
        <w:ind w:left="720"/>
      </w:pPr>
    </w:p>
    <w:p w:rsidR="00722AA1" w:rsidRPr="00865117" w:rsidRDefault="00FA6E17" w:rsidP="00722AA1">
      <w:pPr>
        <w:ind w:left="720"/>
        <w:rPr>
          <w:rStyle w:val="Emphasis"/>
        </w:rPr>
      </w:pPr>
      <w:r w:rsidRPr="00FA6E17">
        <w:rPr>
          <w:rStyle w:val="Emphasis"/>
          <w:u w:val="single"/>
        </w:rPr>
        <w:t>Example Question</w:t>
      </w:r>
      <w:r>
        <w:rPr>
          <w:rStyle w:val="Emphasis"/>
        </w:rPr>
        <w:t xml:space="preserve">: </w:t>
      </w:r>
      <w:r w:rsidR="00C95B8A">
        <w:rPr>
          <w:rStyle w:val="Emphasis"/>
        </w:rPr>
        <w:t>If precipitation does not equal inflow, w</w:t>
      </w:r>
      <w:r w:rsidR="004821CE" w:rsidRPr="00865117">
        <w:rPr>
          <w:rStyle w:val="Emphasis"/>
        </w:rPr>
        <w:t xml:space="preserve">here does the rest of the rainfall go? </w:t>
      </w:r>
    </w:p>
    <w:p w:rsidR="00B66323" w:rsidRPr="00F7418F" w:rsidRDefault="00B66323" w:rsidP="00722AA1">
      <w:pPr>
        <w:ind w:left="720"/>
        <w:rPr>
          <w:rStyle w:val="Emphasis"/>
          <w:i w:val="0"/>
        </w:rPr>
      </w:pPr>
    </w:p>
    <w:p w:rsidR="0081527C" w:rsidRPr="00865117" w:rsidRDefault="004050A4" w:rsidP="00722AA1">
      <w:pPr>
        <w:ind w:left="720"/>
        <w:rPr>
          <w:rStyle w:val="Emphasis"/>
        </w:rPr>
      </w:pPr>
      <w:r w:rsidRPr="00FA6E17">
        <w:rPr>
          <w:rStyle w:val="Emphasis"/>
          <w:u w:val="single"/>
        </w:rPr>
        <w:t>Example Answer</w:t>
      </w:r>
      <w:r w:rsidR="004821CE" w:rsidRPr="00865117">
        <w:rPr>
          <w:rStyle w:val="Emphasis"/>
        </w:rPr>
        <w:t>: Some of the runoff is trapped in puddles or vegetation (and never reaches the river); some of the infiltrated water percolates into the groundwater table (and never flows into the river); some water is absorbed by plants; some water will evaporate after the storm is over.</w:t>
      </w:r>
    </w:p>
    <w:p w:rsidR="00B66323" w:rsidRDefault="00B66323"/>
    <w:p w:rsidR="00C95B8A" w:rsidRDefault="004821CE" w:rsidP="009A527E">
      <w:pPr>
        <w:pStyle w:val="Caption"/>
      </w:pPr>
      <w:r>
        <w:t>During a storm</w:t>
      </w:r>
      <w:r w:rsidR="00D467D8">
        <w:t>,</w:t>
      </w:r>
      <w:r>
        <w:t xml:space="preserve"> </w:t>
      </w:r>
      <w:r w:rsidR="00B66323">
        <w:t xml:space="preserve">most </w:t>
      </w:r>
      <w:r>
        <w:t xml:space="preserve">rainfall sinks into the soil until </w:t>
      </w:r>
      <w:r w:rsidR="00865117">
        <w:t>the soil</w:t>
      </w:r>
      <w:r>
        <w:t xml:space="preserve"> has become </w:t>
      </w:r>
      <w:r w:rsidRPr="00B66323">
        <w:rPr>
          <w:i/>
        </w:rPr>
        <w:t>saturated</w:t>
      </w:r>
      <w:r>
        <w:t xml:space="preserve"> (e.g. full of water). Once the soil has absorbed as much water as it can, the rest of the rainfall </w:t>
      </w:r>
      <w:r w:rsidR="00B66323">
        <w:t xml:space="preserve">becomes </w:t>
      </w:r>
      <w:r w:rsidR="00B66323" w:rsidRPr="00B66323">
        <w:rPr>
          <w:i/>
        </w:rPr>
        <w:t>runoff</w:t>
      </w:r>
      <w:r w:rsidR="00B66323">
        <w:t>, or water that flows over land and into</w:t>
      </w:r>
      <w:r w:rsidR="00722AA1">
        <w:t xml:space="preserve"> the river. This model uses a</w:t>
      </w:r>
      <w:r>
        <w:t xml:space="preserve"> </w:t>
      </w:r>
      <w:r w:rsidR="00106B73">
        <w:t xml:space="preserve">common </w:t>
      </w:r>
      <w:r w:rsidRPr="00B66323">
        <w:rPr>
          <w:i/>
        </w:rPr>
        <w:t>empirically</w:t>
      </w:r>
      <w:r w:rsidR="00B66323" w:rsidRPr="00B66323">
        <w:rPr>
          <w:i/>
        </w:rPr>
        <w:t xml:space="preserve"> based</w:t>
      </w:r>
      <w:r w:rsidR="00B66323">
        <w:t xml:space="preserve"> equation to determine the portion of the rainfall that is absorbed into the ground and the portion that flows into the steam. </w:t>
      </w:r>
      <w:r w:rsidR="00B66323" w:rsidRPr="00B66323">
        <w:rPr>
          <w:i/>
        </w:rPr>
        <w:t>Empirical</w:t>
      </w:r>
      <w:r w:rsidR="00B66323">
        <w:t xml:space="preserve"> equations are those</w:t>
      </w:r>
      <w:r>
        <w:t xml:space="preserve"> based</w:t>
      </w:r>
      <w:r w:rsidR="00B66323">
        <w:t xml:space="preserve"> on</w:t>
      </w:r>
      <w:r w:rsidR="00E14A5B">
        <w:t xml:space="preserve"> scientific observation and experience rather than pure theory or logic.</w:t>
      </w:r>
      <w:r>
        <w:t xml:space="preserve"> </w:t>
      </w:r>
      <w:r w:rsidR="00106B73">
        <w:t xml:space="preserve">This equation is called the </w:t>
      </w:r>
      <w:r w:rsidR="00106B73" w:rsidRPr="00722AA1">
        <w:rPr>
          <w:i/>
        </w:rPr>
        <w:t xml:space="preserve">Soil Conservation Rainfall to </w:t>
      </w:r>
      <w:r w:rsidR="00106B73" w:rsidRPr="00722AA1">
        <w:rPr>
          <w:i/>
        </w:rPr>
        <w:lastRenderedPageBreak/>
        <w:t>Runoff Curve Number Equation</w:t>
      </w:r>
      <w:r w:rsidR="00106B73">
        <w:t>.</w:t>
      </w:r>
      <w:r w:rsidR="00722AA1">
        <w:rPr>
          <w:rStyle w:val="FootnoteReference"/>
        </w:rPr>
        <w:footnoteReference w:id="3"/>
      </w:r>
      <w:r w:rsidR="00F7418F">
        <w:t xml:space="preserve"> An important determinant</w:t>
      </w:r>
      <w:r w:rsidR="00106B73">
        <w:t xml:space="preserve"> of the amount of water infiltrated into the ground in this equation is the absorbency of the ground (called the curve number).</w:t>
      </w:r>
      <w:r w:rsidR="009A527E">
        <w:t xml:space="preserve"> </w:t>
      </w:r>
      <w:r w:rsidR="009A527E">
        <w:rPr>
          <w:bCs w:val="0"/>
          <w:szCs w:val="22"/>
        </w:rPr>
        <w:t xml:space="preserve">Not </w:t>
      </w:r>
      <w:r w:rsidR="00106B73">
        <w:t xml:space="preserve">all </w:t>
      </w:r>
      <w:r w:rsidR="00710F92">
        <w:t>soil types absorb</w:t>
      </w:r>
      <w:r w:rsidR="00106B73">
        <w:t xml:space="preserve"> the same amount of w</w:t>
      </w:r>
      <w:r w:rsidR="009A527E">
        <w:t xml:space="preserve">ater. </w:t>
      </w:r>
    </w:p>
    <w:p w:rsidR="00C95B8A" w:rsidRDefault="00C95B8A" w:rsidP="009A527E">
      <w:pPr>
        <w:pStyle w:val="Caption"/>
      </w:pPr>
    </w:p>
    <w:p w:rsidR="00324AF3" w:rsidRDefault="009A527E" w:rsidP="009A527E">
      <w:pPr>
        <w:pStyle w:val="Caption"/>
        <w:rPr>
          <w:b/>
        </w:rPr>
      </w:pPr>
      <w:r>
        <w:t>In highly developed areas, c</w:t>
      </w:r>
      <w:r w:rsidR="00106B73">
        <w:t>oncrete</w:t>
      </w:r>
      <w:r w:rsidR="00C95B8A">
        <w:t xml:space="preserve"> (which absorbs no water)</w:t>
      </w:r>
      <w:r>
        <w:t xml:space="preserve"> causes</w:t>
      </w:r>
      <w:r w:rsidR="00106B73">
        <w:t xml:space="preserve"> it all to run off into the river (concrete has a curve number of 100).</w:t>
      </w:r>
      <w:r w:rsidR="00B66323">
        <w:t xml:space="preserve"> </w:t>
      </w:r>
      <w:r>
        <w:t>L</w:t>
      </w:r>
      <w:r w:rsidR="00B66323">
        <w:t xml:space="preserve">and covered in concrete and other impenetrable surfaces (like rocks) </w:t>
      </w:r>
      <w:r>
        <w:t xml:space="preserve">are called </w:t>
      </w:r>
      <w:r w:rsidR="00B66323">
        <w:rPr>
          <w:i/>
        </w:rPr>
        <w:t>impervious ground cover.</w:t>
      </w:r>
      <w:r w:rsidR="00106B73">
        <w:t xml:space="preserve"> In other areas with sandier soil</w:t>
      </w:r>
      <w:r w:rsidR="00F7418F">
        <w:t>,</w:t>
      </w:r>
      <w:r w:rsidR="00106B73">
        <w:t xml:space="preserve"> more water is absorbed before runoff begins (curve numbers closer to 30). </w:t>
      </w:r>
      <w:r w:rsidR="00106B73">
        <w:rPr>
          <w:b/>
        </w:rPr>
        <w:t xml:space="preserve">Students can adjust the curve number to visualize the impact of soil </w:t>
      </w:r>
      <w:r w:rsidR="004A3A69">
        <w:rPr>
          <w:b/>
        </w:rPr>
        <w:t>absorbency</w:t>
      </w:r>
      <w:r w:rsidR="00106B73">
        <w:rPr>
          <w:b/>
        </w:rPr>
        <w:t xml:space="preserve"> on infiltration and runoff by adjusting the “permeability of soil” slider.</w:t>
      </w:r>
    </w:p>
    <w:p w:rsidR="00B66323" w:rsidRDefault="00B66323" w:rsidP="004050A4">
      <w:pPr>
        <w:ind w:left="720"/>
        <w:rPr>
          <w:i/>
        </w:rPr>
      </w:pPr>
    </w:p>
    <w:p w:rsidR="00A15115" w:rsidRDefault="00314E3C" w:rsidP="00A15115">
      <w:pPr>
        <w:ind w:left="720"/>
        <w:rPr>
          <w:rStyle w:val="Emphasis"/>
        </w:rPr>
      </w:pPr>
      <w:r w:rsidRPr="00314E3C">
        <w:rPr>
          <w:rStyle w:val="Emphasis"/>
          <w:u w:val="single"/>
        </w:rPr>
        <w:t>Example Question:</w:t>
      </w:r>
      <w:r>
        <w:rPr>
          <w:rStyle w:val="Emphasis"/>
        </w:rPr>
        <w:t xml:space="preserve"> </w:t>
      </w:r>
      <w:r w:rsidR="00D22982">
        <w:rPr>
          <w:rStyle w:val="Emphasis"/>
        </w:rPr>
        <w:t>H</w:t>
      </w:r>
      <w:r w:rsidR="004050A4" w:rsidRPr="009A527E">
        <w:rPr>
          <w:rStyle w:val="Emphasis"/>
        </w:rPr>
        <w:t xml:space="preserve">ow </w:t>
      </w:r>
      <w:r w:rsidR="00D22982">
        <w:rPr>
          <w:rStyle w:val="Emphasis"/>
        </w:rPr>
        <w:t xml:space="preserve">does </w:t>
      </w:r>
      <w:r w:rsidR="004050A4" w:rsidRPr="009A527E">
        <w:rPr>
          <w:rStyle w:val="Emphasis"/>
        </w:rPr>
        <w:t xml:space="preserve">increased </w:t>
      </w:r>
      <w:r w:rsidR="00324AF3" w:rsidRPr="009A527E">
        <w:rPr>
          <w:rStyle w:val="Emphasis"/>
        </w:rPr>
        <w:t xml:space="preserve">development </w:t>
      </w:r>
      <w:r w:rsidR="004050A4" w:rsidRPr="009A527E">
        <w:rPr>
          <w:rStyle w:val="Emphasis"/>
        </w:rPr>
        <w:t xml:space="preserve">of an upstream town </w:t>
      </w:r>
      <w:r w:rsidR="00324AF3" w:rsidRPr="009A527E">
        <w:rPr>
          <w:rStyle w:val="Emphasis"/>
        </w:rPr>
        <w:t>(building more roads, ho</w:t>
      </w:r>
      <w:r w:rsidR="00D22982">
        <w:rPr>
          <w:rStyle w:val="Emphasis"/>
        </w:rPr>
        <w:t>mes, buildings, parking lots, e</w:t>
      </w:r>
      <w:r w:rsidR="00324AF3" w:rsidRPr="009A527E">
        <w:rPr>
          <w:rStyle w:val="Emphasis"/>
        </w:rPr>
        <w:t>t</w:t>
      </w:r>
      <w:r w:rsidR="00D22982">
        <w:rPr>
          <w:rStyle w:val="Emphasis"/>
        </w:rPr>
        <w:t>c</w:t>
      </w:r>
      <w:r w:rsidR="00324AF3" w:rsidRPr="009A527E">
        <w:rPr>
          <w:rStyle w:val="Emphasis"/>
        </w:rPr>
        <w:t>…</w:t>
      </w:r>
      <w:r w:rsidR="00D22982">
        <w:rPr>
          <w:rStyle w:val="Emphasis"/>
        </w:rPr>
        <w:t>) impact</w:t>
      </w:r>
      <w:r w:rsidR="004050A4" w:rsidRPr="009A527E">
        <w:rPr>
          <w:rStyle w:val="Emphasis"/>
        </w:rPr>
        <w:t xml:space="preserve"> </w:t>
      </w:r>
      <w:r w:rsidR="00D22982">
        <w:rPr>
          <w:rStyle w:val="Emphasis"/>
        </w:rPr>
        <w:t>a downstream community’</w:t>
      </w:r>
      <w:r w:rsidR="004050A4" w:rsidRPr="009A527E">
        <w:rPr>
          <w:rStyle w:val="Emphasis"/>
        </w:rPr>
        <w:t>s</w:t>
      </w:r>
      <w:r w:rsidR="00324AF3" w:rsidRPr="009A527E">
        <w:rPr>
          <w:rStyle w:val="Emphasis"/>
        </w:rPr>
        <w:t xml:space="preserve"> flood risks</w:t>
      </w:r>
      <w:r w:rsidR="00D22982">
        <w:rPr>
          <w:rStyle w:val="Emphasis"/>
        </w:rPr>
        <w:t>?</w:t>
      </w:r>
    </w:p>
    <w:p w:rsidR="00D22982" w:rsidRPr="009A527E" w:rsidRDefault="00D22982" w:rsidP="00A15115">
      <w:pPr>
        <w:ind w:left="720"/>
        <w:rPr>
          <w:rStyle w:val="Emphasis"/>
        </w:rPr>
      </w:pPr>
    </w:p>
    <w:p w:rsidR="00696CA3" w:rsidRPr="009A527E" w:rsidRDefault="004050A4" w:rsidP="00A15115">
      <w:pPr>
        <w:ind w:left="720"/>
        <w:rPr>
          <w:rStyle w:val="Emphasis"/>
        </w:rPr>
      </w:pPr>
      <w:r w:rsidRPr="00314E3C">
        <w:rPr>
          <w:rStyle w:val="Emphasis"/>
          <w:u w:val="single"/>
        </w:rPr>
        <w:t>Example Answer</w:t>
      </w:r>
      <w:r w:rsidRPr="009A527E">
        <w:rPr>
          <w:rStyle w:val="Emphasis"/>
        </w:rPr>
        <w:t xml:space="preserve">: Increased development </w:t>
      </w:r>
      <w:r w:rsidR="00D22982">
        <w:rPr>
          <w:rStyle w:val="Emphasis"/>
        </w:rPr>
        <w:t>can lead</w:t>
      </w:r>
      <w:r w:rsidRPr="009A527E">
        <w:rPr>
          <w:rStyle w:val="Emphasis"/>
        </w:rPr>
        <w:t xml:space="preserve"> to more ground being covered in concrete, which absorbs/infiltrates no rainwater. As a result, the amount </w:t>
      </w:r>
      <w:r w:rsidR="00D22982">
        <w:rPr>
          <w:rStyle w:val="Emphasis"/>
        </w:rPr>
        <w:t xml:space="preserve">of </w:t>
      </w:r>
      <w:r w:rsidRPr="009A527E">
        <w:rPr>
          <w:rStyle w:val="Emphasis"/>
        </w:rPr>
        <w:t>rainwater that enters the stream adjac</w:t>
      </w:r>
      <w:r w:rsidR="00D22982">
        <w:rPr>
          <w:rStyle w:val="Emphasis"/>
        </w:rPr>
        <w:t>ent to the upstream town as run</w:t>
      </w:r>
      <w:r w:rsidRPr="009A527E">
        <w:rPr>
          <w:rStyle w:val="Emphasis"/>
        </w:rPr>
        <w:t>off increases. This results in</w:t>
      </w:r>
      <w:r w:rsidR="00A15115" w:rsidRPr="009A527E">
        <w:rPr>
          <w:rStyle w:val="Emphasis"/>
        </w:rPr>
        <w:t xml:space="preserve"> higher downstream storm flows. </w:t>
      </w:r>
      <w:r w:rsidRPr="009A527E">
        <w:rPr>
          <w:rStyle w:val="Emphasis"/>
        </w:rPr>
        <w:t>These higher storm flows increase the risk of flooding in downstream communities.</w:t>
      </w:r>
    </w:p>
    <w:p w:rsidR="00105704" w:rsidRDefault="00105704"/>
    <w:p w:rsidR="004A3A69" w:rsidRDefault="004A3A69">
      <w:r>
        <w:t>Students may notice that the amount of water infiltrated into the ground (versus running off in</w:t>
      </w:r>
      <w:r w:rsidR="0068535B">
        <w:t>to the river) is also influenced</w:t>
      </w:r>
      <w:r>
        <w:t xml:space="preserve"> by the duration of the storm. Some of the water initially infiltrated into the ground wil</w:t>
      </w:r>
      <w:r w:rsidR="006C12E0">
        <w:t xml:space="preserve">l enter the river as </w:t>
      </w:r>
      <w:r w:rsidR="006C12E0" w:rsidRPr="00105704">
        <w:rPr>
          <w:i/>
        </w:rPr>
        <w:t>interflow</w:t>
      </w:r>
      <w:r w:rsidR="006C12E0">
        <w:t xml:space="preserve">, which </w:t>
      </w:r>
      <w:r w:rsidR="00D45705">
        <w:t>is</w:t>
      </w:r>
      <w:r w:rsidR="006C12E0">
        <w:t xml:space="preserve"> water traveling </w:t>
      </w:r>
      <w:r w:rsidR="00D22982">
        <w:t xml:space="preserve">underground </w:t>
      </w:r>
      <w:r w:rsidR="006C12E0">
        <w:t>parallel to the surface</w:t>
      </w:r>
      <w:r w:rsidR="00D45705">
        <w:t>.</w:t>
      </w:r>
      <w:r>
        <w:t xml:space="preserve"> </w:t>
      </w:r>
      <w:r w:rsidR="00D45705">
        <w:t>S</w:t>
      </w:r>
      <w:r w:rsidR="00D22982">
        <w:t xml:space="preserve">ome may </w:t>
      </w:r>
      <w:r>
        <w:t xml:space="preserve">be percolated in the groundwater </w:t>
      </w:r>
      <w:r w:rsidR="00D22982">
        <w:t>table,</w:t>
      </w:r>
      <w:r>
        <w:t xml:space="preserve"> freeing up space in the soil to hold more water. </w:t>
      </w:r>
      <w:r w:rsidR="00417950">
        <w:t>When the</w:t>
      </w:r>
      <w:r>
        <w:t xml:space="preserve"> duration of the storm is long enough, the ground will be saturated and subsequently partially drained (by interflow and groundwater percolation)</w:t>
      </w:r>
      <w:r w:rsidR="00417950">
        <w:t xml:space="preserve"> several times during</w:t>
      </w:r>
      <w:r>
        <w:t xml:space="preserve"> the storm.</w:t>
      </w:r>
    </w:p>
    <w:p w:rsidR="00106B73" w:rsidRDefault="00106B73" w:rsidP="00417950"/>
    <w:p w:rsidR="005F4268" w:rsidRDefault="00417950" w:rsidP="00417950">
      <w:r>
        <w:t xml:space="preserve">Water travels more slowly underground where soil, plants, rock and other material </w:t>
      </w:r>
      <w:r w:rsidR="00D22982">
        <w:t xml:space="preserve">present </w:t>
      </w:r>
      <w:r>
        <w:t>impediment</w:t>
      </w:r>
      <w:r w:rsidR="00D22982">
        <w:t>s</w:t>
      </w:r>
      <w:r>
        <w:t xml:space="preserve"> to </w:t>
      </w:r>
      <w:r w:rsidR="00D22982">
        <w:t xml:space="preserve">its </w:t>
      </w:r>
      <w:r>
        <w:t>speed</w:t>
      </w:r>
      <w:r w:rsidR="005F4268">
        <w:t>. As a result</w:t>
      </w:r>
      <w:r w:rsidR="00C95B8A">
        <w:t>,</w:t>
      </w:r>
      <w:r w:rsidR="005F4268">
        <w:t xml:space="preserve"> inflow begins more slowly than runoff and continues for a longer period of time.</w:t>
      </w:r>
      <w:r w:rsidR="00D22982">
        <w:t xml:space="preserve"> </w:t>
      </w:r>
      <w:r w:rsidR="00D22982" w:rsidRPr="00D22982">
        <w:rPr>
          <w:b/>
        </w:rPr>
        <w:t>The role that runoff and interflow play in inflows into the reservoir is displayed in</w:t>
      </w:r>
      <w:r w:rsidR="00D22982">
        <w:t xml:space="preserve"> </w:t>
      </w:r>
      <w:r w:rsidR="00D22982">
        <w:rPr>
          <w:b/>
        </w:rPr>
        <w:t>graph 2 of the inflow box</w:t>
      </w:r>
      <w:r w:rsidR="00D22982">
        <w:t>.</w:t>
      </w:r>
    </w:p>
    <w:p w:rsidR="00105704" w:rsidRDefault="00105704" w:rsidP="00417950"/>
    <w:p w:rsidR="005F4268" w:rsidRDefault="00C95B8A" w:rsidP="00417950">
      <w:pPr>
        <w:rPr>
          <w:b/>
        </w:rPr>
      </w:pPr>
      <w:r>
        <w:t xml:space="preserve">The </w:t>
      </w:r>
      <w:r w:rsidR="005F4268">
        <w:t xml:space="preserve">model includes two streams located in two separate </w:t>
      </w:r>
      <w:r w:rsidR="005F4268" w:rsidRPr="00105704">
        <w:rPr>
          <w:i/>
        </w:rPr>
        <w:t>drainage basins</w:t>
      </w:r>
      <w:r w:rsidR="005F4268">
        <w:t xml:space="preserve">, within the same watershed. </w:t>
      </w:r>
      <w:r w:rsidR="00105704">
        <w:t>A stream</w:t>
      </w:r>
      <w:r w:rsidR="00D45705">
        <w:t>’</w:t>
      </w:r>
      <w:r w:rsidR="00105704">
        <w:t xml:space="preserve">s drainage basin </w:t>
      </w:r>
      <w:r w:rsidR="00D45705">
        <w:t xml:space="preserve">is </w:t>
      </w:r>
      <w:r w:rsidR="00105704">
        <w:t>the area of land over which the stream</w:t>
      </w:r>
      <w:r w:rsidR="006F10BB">
        <w:t>’</w:t>
      </w:r>
      <w:r w:rsidR="00105704">
        <w:t xml:space="preserve">s water runs off. </w:t>
      </w:r>
      <w:r w:rsidR="005F4268">
        <w:t>As such</w:t>
      </w:r>
      <w:r w:rsidR="00D45705">
        <w:t>,</w:t>
      </w:r>
      <w:r w:rsidR="005F4268">
        <w:t xml:space="preserve"> some of the rain runs off into stream </w:t>
      </w:r>
      <w:r>
        <w:t>#1</w:t>
      </w:r>
      <w:r w:rsidR="006F10BB">
        <w:t>,</w:t>
      </w:r>
      <w:r w:rsidR="005F4268">
        <w:t xml:space="preserve"> </w:t>
      </w:r>
      <w:r w:rsidR="00D45705">
        <w:t xml:space="preserve">while </w:t>
      </w:r>
      <w:r w:rsidR="005F4268">
        <w:t xml:space="preserve">some runs off into stream </w:t>
      </w:r>
      <w:r>
        <w:t>#2</w:t>
      </w:r>
      <w:r w:rsidR="005F4268">
        <w:t xml:space="preserve">. </w:t>
      </w:r>
      <w:r w:rsidR="005F4268">
        <w:rPr>
          <w:b/>
        </w:rPr>
        <w:t>Students can control the amount of rainfall entering stream</w:t>
      </w:r>
      <w:r>
        <w:rPr>
          <w:b/>
        </w:rPr>
        <w:t>s</w:t>
      </w:r>
      <w:r w:rsidR="005F4268">
        <w:rPr>
          <w:b/>
        </w:rPr>
        <w:t xml:space="preserve"> </w:t>
      </w:r>
      <w:r>
        <w:rPr>
          <w:b/>
        </w:rPr>
        <w:t xml:space="preserve">#1 </w:t>
      </w:r>
      <w:r w:rsidR="005F4268">
        <w:rPr>
          <w:b/>
        </w:rPr>
        <w:t xml:space="preserve">and </w:t>
      </w:r>
      <w:r>
        <w:rPr>
          <w:b/>
        </w:rPr>
        <w:t>#2 by adjusting</w:t>
      </w:r>
      <w:r w:rsidR="005F4268">
        <w:rPr>
          <w:b/>
        </w:rPr>
        <w:t xml:space="preserve"> the size of the two basins and the portion </w:t>
      </w:r>
      <w:r>
        <w:rPr>
          <w:b/>
        </w:rPr>
        <w:t>each receives in</w:t>
      </w:r>
      <w:r w:rsidR="005F4268">
        <w:rPr>
          <w:b/>
        </w:rPr>
        <w:t xml:space="preserve"> rainfall.</w:t>
      </w:r>
    </w:p>
    <w:p w:rsidR="00105704" w:rsidRDefault="00105704" w:rsidP="00417950">
      <w:pPr>
        <w:rPr>
          <w:b/>
        </w:rPr>
      </w:pPr>
    </w:p>
    <w:p w:rsidR="001B41E0" w:rsidRDefault="00026217" w:rsidP="001B41E0">
      <w:r w:rsidRPr="00D22982">
        <w:t>Graph 2</w:t>
      </w:r>
      <w:r>
        <w:rPr>
          <w:b/>
        </w:rPr>
        <w:t xml:space="preserve"> </w:t>
      </w:r>
      <w:r>
        <w:t xml:space="preserve">in the inflows box displays a </w:t>
      </w:r>
      <w:r w:rsidRPr="00324AF3">
        <w:rPr>
          <w:i/>
          <w:color w:val="000000" w:themeColor="text1"/>
        </w:rPr>
        <w:t>hydrograph</w:t>
      </w:r>
      <w:r>
        <w:rPr>
          <w:i/>
        </w:rPr>
        <w:t xml:space="preserve">. </w:t>
      </w:r>
      <w:r>
        <w:t>All hydrographs show the flow of water (describe as a volume of water flowing through a fixed location) on the vertical axis (e.g. y-axis) and time on the horizontal axis (e.g. x-axis). Often</w:t>
      </w:r>
      <w:r w:rsidR="00D45705">
        <w:t>,</w:t>
      </w:r>
      <w:r>
        <w:t xml:space="preserve"> the flow of water (y-axis) is </w:t>
      </w:r>
      <w:r w:rsidR="00C402A3">
        <w:t>labeled</w:t>
      </w:r>
      <w:r>
        <w:t xml:space="preserve"> “Q”</w:t>
      </w:r>
      <w:r w:rsidR="006F10BB">
        <w:t>,</w:t>
      </w:r>
      <w:r>
        <w:t xml:space="preserve"> while the time axis </w:t>
      </w:r>
      <w:r>
        <w:lastRenderedPageBreak/>
        <w:t xml:space="preserve">(x-axis) is labeled “t”. </w:t>
      </w:r>
      <w:r w:rsidR="005F4268" w:rsidRPr="00026217">
        <w:t xml:space="preserve">The </w:t>
      </w:r>
      <w:r w:rsidR="005F4268">
        <w:t xml:space="preserve">shape of </w:t>
      </w:r>
      <w:r>
        <w:t>any river’s hydrograph</w:t>
      </w:r>
      <w:r w:rsidR="005F4268">
        <w:t xml:space="preserve"> is influenced by the </w:t>
      </w:r>
      <w:r w:rsidR="001E4B26">
        <w:t>shape of the watershed. Figure 2</w:t>
      </w:r>
      <w:r w:rsidR="005F4268">
        <w:t>, displayed below</w:t>
      </w:r>
      <w:r w:rsidR="006F10BB">
        <w:t>,</w:t>
      </w:r>
      <w:r w:rsidR="005F4268">
        <w:t xml:space="preserve"> shows three commonly shaped watersheds and the hydrographs associated with </w:t>
      </w:r>
      <w:r>
        <w:t>a point in the stream at the bottom of the watershed</w:t>
      </w:r>
      <w:r w:rsidR="00956F23">
        <w:t xml:space="preserve"> (displayed as a red dot)</w:t>
      </w:r>
      <w:r w:rsidR="005F4268">
        <w:t>.</w:t>
      </w:r>
      <w:r>
        <w:t xml:space="preserve"> </w:t>
      </w:r>
      <w:r w:rsidR="00B02EE6">
        <w:t>Radial watersheds tend to have relatively uniform topography (e.g. terrain). As a result</w:t>
      </w:r>
      <w:r w:rsidR="00D467D8">
        <w:t>,</w:t>
      </w:r>
      <w:r w:rsidR="00B02EE6">
        <w:t xml:space="preserve"> water tends to flow downstream at a relatively similar rate. The hydrograph at the end of the watershed will likely mimic the hyetograph.</w:t>
      </w:r>
      <w:r w:rsidR="001B41E0">
        <w:t xml:space="preserve"> </w:t>
      </w:r>
    </w:p>
    <w:p w:rsidR="001B41E0" w:rsidRDefault="001B41E0" w:rsidP="001B41E0"/>
    <w:p w:rsidR="001B41E0" w:rsidRDefault="001B41E0" w:rsidP="001B41E0">
      <w:pPr>
        <w:rPr>
          <w:b/>
        </w:rPr>
      </w:pPr>
      <w:r>
        <w:t>The hydrograph shown in graph 2 most closely resembles the divided sub-basin type. In this example, the watershed is split into two distinct sub-</w:t>
      </w:r>
      <w:r w:rsidR="00C402A3">
        <w:t>basins;</w:t>
      </w:r>
      <w:r>
        <w:t xml:space="preserve"> the dotted line </w:t>
      </w:r>
      <w:r w:rsidR="006F10BB">
        <w:t>in F</w:t>
      </w:r>
      <w:r>
        <w:t xml:space="preserve">igure </w:t>
      </w:r>
      <w:r w:rsidR="001E4B26">
        <w:t>2</w:t>
      </w:r>
      <w:r w:rsidR="006F10BB">
        <w:t xml:space="preserve"> (below)</w:t>
      </w:r>
      <w:r>
        <w:t xml:space="preserve"> marks the dividing line. If rain falls to the left of this line</w:t>
      </w:r>
      <w:r w:rsidR="006F10BB">
        <w:t>,</w:t>
      </w:r>
      <w:r>
        <w:t xml:space="preserve"> it enters the top river. If rain falls below the dotted l</w:t>
      </w:r>
      <w:r w:rsidR="00C95B8A">
        <w:t>ine</w:t>
      </w:r>
      <w:r w:rsidR="006F10BB">
        <w:t>,</w:t>
      </w:r>
      <w:r w:rsidR="00C95B8A">
        <w:t xml:space="preserve"> it enters the second (lower) river. The length</w:t>
      </w:r>
      <w:r>
        <w:t xml:space="preserve"> and velocity (</w:t>
      </w:r>
      <w:r w:rsidR="00C95B8A">
        <w:t xml:space="preserve">i.e. </w:t>
      </w:r>
      <w:r>
        <w:t xml:space="preserve">speed) of the flows along the two rivers will determine when flows begin to pass (and then finish passing) the hygrograph’s location. If the time it takes for </w:t>
      </w:r>
      <w:r w:rsidR="00D467D8">
        <w:t xml:space="preserve">the flows from </w:t>
      </w:r>
      <w:r>
        <w:t>rivers one and two to pass the location of the hydrograph differ</w:t>
      </w:r>
      <w:r w:rsidR="00D467D8">
        <w:t>s,</w:t>
      </w:r>
      <w:r>
        <w:t xml:space="preserve"> the hydrograph will have two relatively distinct peaks. In the model</w:t>
      </w:r>
      <w:r w:rsidR="006F10BB">
        <w:t>,</w:t>
      </w:r>
      <w:r>
        <w:t xml:space="preserve"> it is useful to imagine the red dot in the </w:t>
      </w:r>
      <w:r w:rsidR="001E4B26">
        <w:t>F</w:t>
      </w:r>
      <w:r>
        <w:t xml:space="preserve">igure </w:t>
      </w:r>
      <w:r w:rsidR="001E4B26">
        <w:t xml:space="preserve">2 </w:t>
      </w:r>
      <w:r>
        <w:t xml:space="preserve">as the point at which flows enter the reservoir. </w:t>
      </w:r>
      <w:r w:rsidRPr="006E0D15">
        <w:rPr>
          <w:b/>
        </w:rPr>
        <w:t xml:space="preserve">Students can adjust the time it takes for the flows from stream </w:t>
      </w:r>
      <w:r w:rsidR="00D22982">
        <w:rPr>
          <w:b/>
        </w:rPr>
        <w:t>#1</w:t>
      </w:r>
      <w:r w:rsidRPr="006E0D15">
        <w:rPr>
          <w:b/>
        </w:rPr>
        <w:t xml:space="preserve"> and </w:t>
      </w:r>
      <w:r w:rsidR="00D22982">
        <w:rPr>
          <w:b/>
        </w:rPr>
        <w:t xml:space="preserve">#2 </w:t>
      </w:r>
      <w:r w:rsidRPr="006E0D15">
        <w:rPr>
          <w:b/>
        </w:rPr>
        <w:t xml:space="preserve">to begin entering the reservoir using the “travel time for runoff” and “additional travel time for stream </w:t>
      </w:r>
      <w:r w:rsidR="00C95B8A">
        <w:rPr>
          <w:b/>
        </w:rPr>
        <w:t>two</w:t>
      </w:r>
      <w:r w:rsidRPr="006E0D15">
        <w:rPr>
          <w:b/>
        </w:rPr>
        <w:t>” sliders.</w:t>
      </w:r>
    </w:p>
    <w:p w:rsidR="001E4B26" w:rsidRPr="00AB7AB4" w:rsidRDefault="00AB7AB4" w:rsidP="00AB7AB4">
      <w:pPr>
        <w:rPr>
          <w:i/>
        </w:rPr>
      </w:pPr>
      <w:r>
        <w:rPr>
          <w:i/>
          <w:noProof/>
        </w:rPr>
        <w:drawing>
          <wp:anchor distT="0" distB="0" distL="114300" distR="114300" simplePos="0" relativeHeight="251661312" behindDoc="0" locked="0" layoutInCell="1" allowOverlap="1">
            <wp:simplePos x="0" y="0"/>
            <wp:positionH relativeFrom="column">
              <wp:posOffset>-64135</wp:posOffset>
            </wp:positionH>
            <wp:positionV relativeFrom="paragraph">
              <wp:posOffset>170180</wp:posOffset>
            </wp:positionV>
            <wp:extent cx="5795010" cy="3748405"/>
            <wp:effectExtent l="19050" t="19050" r="15240" b="23495"/>
            <wp:wrapSquare wrapText="bothSides"/>
            <wp:docPr id="15" name="Picture 7" descr="Hydrograp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ydrograph.JPG"/>
                    <pic:cNvPicPr/>
                  </pic:nvPicPr>
                  <pic:blipFill>
                    <a:blip r:embed="rId10" cstate="print"/>
                    <a:srcRect l="20293" t="29786" r="18334" b="20103"/>
                    <a:stretch>
                      <a:fillRect/>
                    </a:stretch>
                  </pic:blipFill>
                  <pic:spPr>
                    <a:xfrm>
                      <a:off x="0" y="0"/>
                      <a:ext cx="5795010" cy="3748405"/>
                    </a:xfrm>
                    <a:prstGeom prst="rect">
                      <a:avLst/>
                    </a:prstGeom>
                    <a:ln w="3175">
                      <a:solidFill>
                        <a:schemeClr val="tx1"/>
                      </a:solidFill>
                    </a:ln>
                  </pic:spPr>
                </pic:pic>
              </a:graphicData>
            </a:graphic>
          </wp:anchor>
        </w:drawing>
      </w:r>
      <w:bookmarkStart w:id="25" w:name="_Toc406099624"/>
      <w:bookmarkStart w:id="26" w:name="_Toc406531346"/>
      <w:r w:rsidR="001E4B26">
        <w:t xml:space="preserve">Figure </w:t>
      </w:r>
      <w:fldSimple w:instr=" SEQ Figure \* ARABIC ">
        <w:r w:rsidR="005C16A1">
          <w:rPr>
            <w:noProof/>
          </w:rPr>
          <w:t>2</w:t>
        </w:r>
      </w:fldSimple>
      <w:r w:rsidR="001E4B26">
        <w:t xml:space="preserve"> - Example Hydrographs</w:t>
      </w:r>
      <w:bookmarkEnd w:id="25"/>
      <w:bookmarkEnd w:id="26"/>
    </w:p>
    <w:p w:rsidR="001E4B26" w:rsidRDefault="001E4B26" w:rsidP="001B41E0">
      <w:pPr>
        <w:ind w:left="720"/>
        <w:rPr>
          <w:rStyle w:val="Emphasis"/>
          <w:u w:val="single"/>
        </w:rPr>
      </w:pPr>
    </w:p>
    <w:p w:rsidR="001B41E0" w:rsidRPr="00AB7AB4" w:rsidRDefault="001B41E0" w:rsidP="00AB7AB4">
      <w:pPr>
        <w:ind w:left="720"/>
        <w:rPr>
          <w:i/>
          <w:iCs/>
        </w:rPr>
      </w:pPr>
      <w:r w:rsidRPr="001B41E0">
        <w:rPr>
          <w:rStyle w:val="Emphasis"/>
          <w:u w:val="single"/>
        </w:rPr>
        <w:t>Example Question:</w:t>
      </w:r>
      <w:r>
        <w:rPr>
          <w:rStyle w:val="Emphasis"/>
        </w:rPr>
        <w:t xml:space="preserve"> </w:t>
      </w:r>
      <w:r w:rsidR="00026217" w:rsidRPr="001B41E0">
        <w:rPr>
          <w:rStyle w:val="Emphasis"/>
        </w:rPr>
        <w:t xml:space="preserve">Can you explain why </w:t>
      </w:r>
      <w:r w:rsidR="00D467D8">
        <w:rPr>
          <w:rStyle w:val="Emphasis"/>
        </w:rPr>
        <w:t>the “</w:t>
      </w:r>
      <w:r w:rsidR="001F096E" w:rsidRPr="001B41E0">
        <w:rPr>
          <w:rStyle w:val="Emphasis"/>
        </w:rPr>
        <w:t xml:space="preserve">elongated </w:t>
      </w:r>
      <w:r w:rsidR="00B02EE6" w:rsidRPr="001B41E0">
        <w:rPr>
          <w:rStyle w:val="Emphasis"/>
        </w:rPr>
        <w:t>type</w:t>
      </w:r>
      <w:r w:rsidR="00D467D8">
        <w:rPr>
          <w:rStyle w:val="Emphasis"/>
        </w:rPr>
        <w:t>”</w:t>
      </w:r>
      <w:r w:rsidR="001F096E" w:rsidRPr="001B41E0">
        <w:rPr>
          <w:rStyle w:val="Emphasis"/>
        </w:rPr>
        <w:t xml:space="preserve"> watershed shape</w:t>
      </w:r>
      <w:r w:rsidR="00026217" w:rsidRPr="001B41E0">
        <w:rPr>
          <w:rStyle w:val="Emphasis"/>
        </w:rPr>
        <w:t xml:space="preserve"> </w:t>
      </w:r>
      <w:r w:rsidR="00B02EE6" w:rsidRPr="001B41E0">
        <w:rPr>
          <w:rStyle w:val="Emphasis"/>
        </w:rPr>
        <w:t>produce</w:t>
      </w:r>
      <w:r w:rsidR="001F096E" w:rsidRPr="001B41E0">
        <w:rPr>
          <w:rStyle w:val="Emphasis"/>
        </w:rPr>
        <w:t>s the hydrograph shape</w:t>
      </w:r>
      <w:r w:rsidR="00026217" w:rsidRPr="001B41E0">
        <w:rPr>
          <w:rStyle w:val="Emphasis"/>
        </w:rPr>
        <w:t xml:space="preserve"> shown </w:t>
      </w:r>
      <w:r w:rsidR="0036201C">
        <w:rPr>
          <w:rStyle w:val="Emphasis"/>
        </w:rPr>
        <w:t xml:space="preserve">in </w:t>
      </w:r>
      <w:r w:rsidR="00FE1FFB">
        <w:rPr>
          <w:rStyle w:val="Emphasis"/>
        </w:rPr>
        <w:t>this figure</w:t>
      </w:r>
      <w:r w:rsidR="00026217" w:rsidRPr="001B41E0">
        <w:rPr>
          <w:rStyle w:val="Emphasis"/>
        </w:rPr>
        <w:t>?</w:t>
      </w:r>
    </w:p>
    <w:p w:rsidR="001B41E0" w:rsidRDefault="001B41E0" w:rsidP="001B41E0">
      <w:pPr>
        <w:rPr>
          <w:rStyle w:val="Emphasis"/>
        </w:rPr>
      </w:pPr>
    </w:p>
    <w:p w:rsidR="001B41E0" w:rsidRPr="001B41E0" w:rsidRDefault="001B41E0" w:rsidP="001B41E0">
      <w:pPr>
        <w:ind w:left="720"/>
        <w:rPr>
          <w:rStyle w:val="Emphasis"/>
        </w:rPr>
      </w:pPr>
      <w:r w:rsidRPr="001B41E0">
        <w:rPr>
          <w:rStyle w:val="Emphasis"/>
          <w:u w:val="single"/>
        </w:rPr>
        <w:lastRenderedPageBreak/>
        <w:t>Example Answer:</w:t>
      </w:r>
      <w:r w:rsidRPr="001B41E0">
        <w:rPr>
          <w:rStyle w:val="Emphasis"/>
        </w:rPr>
        <w:t xml:space="preserve"> The “elongated type” watershed shown has a “mainstem</w:t>
      </w:r>
      <w:r w:rsidR="00D467D8">
        <w:rPr>
          <w:rStyle w:val="Emphasis"/>
        </w:rPr>
        <w:t>” river f</w:t>
      </w:r>
      <w:r w:rsidRPr="001B41E0">
        <w:rPr>
          <w:rStyle w:val="Emphasis"/>
        </w:rPr>
        <w:t xml:space="preserve">ed by eight upstream tributary rivers. Flows from the most downstream tributary are likely to begin and finish passing by the location of the hydrograph (middle red dot) first. These </w:t>
      </w:r>
      <w:r w:rsidR="0086301F">
        <w:rPr>
          <w:rStyle w:val="Emphasis"/>
        </w:rPr>
        <w:t>flows, from the first tributary</w:t>
      </w:r>
      <w:r w:rsidRPr="001B41E0">
        <w:rPr>
          <w:rStyle w:val="Emphasis"/>
        </w:rPr>
        <w:t xml:space="preserve"> will be followed by the next </w:t>
      </w:r>
      <w:r>
        <w:rPr>
          <w:rStyle w:val="Emphasis"/>
        </w:rPr>
        <w:t>(</w:t>
      </w:r>
      <w:r w:rsidRPr="001B41E0">
        <w:rPr>
          <w:rStyle w:val="Emphasis"/>
        </w:rPr>
        <w:t>downstream</w:t>
      </w:r>
      <w:r>
        <w:rPr>
          <w:rStyle w:val="Emphasis"/>
        </w:rPr>
        <w:t>)</w:t>
      </w:r>
      <w:r w:rsidRPr="001B41E0">
        <w:rPr>
          <w:rStyle w:val="Emphasis"/>
        </w:rPr>
        <w:t xml:space="preserve"> tributary’s flows. This </w:t>
      </w:r>
      <w:r>
        <w:rPr>
          <w:rStyle w:val="Emphasis"/>
        </w:rPr>
        <w:t xml:space="preserve">trend </w:t>
      </w:r>
      <w:r w:rsidRPr="001B41E0">
        <w:rPr>
          <w:rStyle w:val="Emphasis"/>
        </w:rPr>
        <w:t>will continue until the flows from the most upstream tributary have passed the point of the hydrograph. Since the flows pass through the hydrograph</w:t>
      </w:r>
      <w:r w:rsidR="0086301F">
        <w:rPr>
          <w:rStyle w:val="Emphasis"/>
        </w:rPr>
        <w:t>’</w:t>
      </w:r>
      <w:r w:rsidRPr="001B41E0">
        <w:rPr>
          <w:rStyle w:val="Emphasis"/>
        </w:rPr>
        <w:t>s location sequentially, rather than all at once, the hydrograph is likely to rise and then fall more slowly than the other hydrographs.</w:t>
      </w:r>
    </w:p>
    <w:p w:rsidR="003A4BB5" w:rsidRPr="003A4BB5" w:rsidRDefault="003A4BB5" w:rsidP="003A4BB5"/>
    <w:p w:rsidR="00105704" w:rsidRPr="001B41E0" w:rsidRDefault="00105704" w:rsidP="006E0D15">
      <w:pPr>
        <w:ind w:left="720"/>
        <w:rPr>
          <w:rStyle w:val="Emphasis"/>
        </w:rPr>
      </w:pPr>
    </w:p>
    <w:p w:rsidR="006E0D15" w:rsidRPr="001B41E0" w:rsidRDefault="001B41E0" w:rsidP="006E0D15">
      <w:pPr>
        <w:ind w:left="720"/>
        <w:rPr>
          <w:rStyle w:val="Emphasis"/>
        </w:rPr>
      </w:pPr>
      <w:r w:rsidRPr="001B41E0">
        <w:rPr>
          <w:rStyle w:val="Emphasis"/>
          <w:u w:val="single"/>
        </w:rPr>
        <w:t xml:space="preserve">Example Question: </w:t>
      </w:r>
      <w:r w:rsidR="006E0D15" w:rsidRPr="001B41E0">
        <w:rPr>
          <w:rStyle w:val="Emphasis"/>
        </w:rPr>
        <w:t>What sort of factors may influence the time it takes for runoff to enter the stream and flow past a downstream hydrograph location?</w:t>
      </w:r>
    </w:p>
    <w:p w:rsidR="00105704" w:rsidRPr="001B41E0" w:rsidRDefault="00105704" w:rsidP="006E0D15">
      <w:pPr>
        <w:ind w:left="720"/>
        <w:rPr>
          <w:rStyle w:val="Emphasis"/>
        </w:rPr>
      </w:pPr>
    </w:p>
    <w:p w:rsidR="006E0D15" w:rsidRPr="001B41E0" w:rsidRDefault="004050A4" w:rsidP="006E0D15">
      <w:pPr>
        <w:ind w:left="720"/>
        <w:rPr>
          <w:rStyle w:val="Emphasis"/>
        </w:rPr>
      </w:pPr>
      <w:r w:rsidRPr="001B41E0">
        <w:rPr>
          <w:rStyle w:val="Emphasis"/>
          <w:u w:val="single"/>
        </w:rPr>
        <w:t>Example Answer</w:t>
      </w:r>
      <w:r w:rsidR="006E0D15" w:rsidRPr="001B41E0">
        <w:rPr>
          <w:rStyle w:val="Emphasis"/>
          <w:u w:val="single"/>
        </w:rPr>
        <w:t xml:space="preserve">: </w:t>
      </w:r>
      <w:r w:rsidR="006E0D15" w:rsidRPr="001B41E0">
        <w:rPr>
          <w:rStyle w:val="Emphasis"/>
        </w:rPr>
        <w:t xml:space="preserve">The steepness of the terrain: water will flow more quickly though steep terrain; The length of the river: water will take longer to flow down a longer river; the </w:t>
      </w:r>
      <w:r w:rsidR="00D467D8">
        <w:rPr>
          <w:rStyle w:val="Emphasis"/>
        </w:rPr>
        <w:t>roughness</w:t>
      </w:r>
      <w:r w:rsidR="006E0D15" w:rsidRPr="001B41E0">
        <w:rPr>
          <w:rStyle w:val="Emphasis"/>
        </w:rPr>
        <w:t xml:space="preserve"> of the channel and ground over which the water flows: water will be slowed down by vegetation, rocks, etc… that it “bumps into” on its way to and down the stream; etc…</w:t>
      </w:r>
    </w:p>
    <w:p w:rsidR="00105704" w:rsidRDefault="00105704" w:rsidP="006E0D15">
      <w:pPr>
        <w:ind w:left="720"/>
        <w:rPr>
          <w:i/>
        </w:rPr>
      </w:pPr>
    </w:p>
    <w:p w:rsidR="006E0D15" w:rsidRDefault="00432D3E" w:rsidP="00432D3E">
      <w:pPr>
        <w:pStyle w:val="Heading3"/>
      </w:pPr>
      <w:bookmarkStart w:id="27" w:name="_2.2.3._Outflows_Box"/>
      <w:bookmarkStart w:id="28" w:name="_Toc405391494"/>
      <w:bookmarkStart w:id="29" w:name="_Toc406532920"/>
      <w:bookmarkEnd w:id="27"/>
      <w:r>
        <w:t>2.2.3. Outflows Box</w:t>
      </w:r>
      <w:bookmarkEnd w:id="28"/>
      <w:bookmarkEnd w:id="29"/>
    </w:p>
    <w:p w:rsidR="00FE1FFB" w:rsidRDefault="00FE1FFB" w:rsidP="00FE1FFB">
      <w:r>
        <w:t xml:space="preserve">Outflows in this lesson are explained to articulate </w:t>
      </w:r>
      <w:r w:rsidRPr="00FB768B">
        <w:rPr>
          <w:i/>
        </w:rPr>
        <w:t>flood risk</w:t>
      </w:r>
      <w:r>
        <w:t xml:space="preserve">. A location’s (e.g. home, city, farmland, etc…) </w:t>
      </w:r>
      <w:r w:rsidRPr="001B015B">
        <w:rPr>
          <w:i/>
        </w:rPr>
        <w:t>flood risks</w:t>
      </w:r>
      <w:r>
        <w:t xml:space="preserve"> are defined by: (1) the area’s </w:t>
      </w:r>
      <w:r w:rsidRPr="00FE1FFB">
        <w:rPr>
          <w:u w:val="single"/>
        </w:rPr>
        <w:t>probability</w:t>
      </w:r>
      <w:r>
        <w:t xml:space="preserve"> of flooding and (2) </w:t>
      </w:r>
      <w:r w:rsidRPr="00FE1FFB">
        <w:rPr>
          <w:u w:val="single"/>
        </w:rPr>
        <w:t>consequences</w:t>
      </w:r>
      <w:r>
        <w:t xml:space="preserve"> associated with the range of possible flood events. While this model includes measurements of the </w:t>
      </w:r>
      <w:r w:rsidRPr="00FE1FFB">
        <w:t>probability</w:t>
      </w:r>
      <w:r>
        <w:t xml:space="preserve"> of flooding, it does not include measurements of </w:t>
      </w:r>
      <w:r w:rsidRPr="00FE1FFB">
        <w:t>consequences</w:t>
      </w:r>
      <w:r>
        <w:t xml:space="preserve"> associated with flooding. As a result, it does not model flood risk entirely (the earth sciences model includes measurements of flood consequences).</w:t>
      </w:r>
    </w:p>
    <w:p w:rsidR="00FE1FFB" w:rsidRDefault="00FE1FFB" w:rsidP="00432D3E"/>
    <w:p w:rsidR="00432D3E" w:rsidRDefault="00324AF3" w:rsidP="00432D3E">
      <w:r>
        <w:t>In</w:t>
      </w:r>
      <w:r w:rsidR="00B26937">
        <w:t xml:space="preserve"> the outflows box</w:t>
      </w:r>
      <w:r w:rsidR="00D467D8">
        <w:t>,</w:t>
      </w:r>
      <w:r w:rsidR="00B26937">
        <w:t xml:space="preserve"> the function of the reservoir and operational decisions during the storm </w:t>
      </w:r>
      <w:r>
        <w:t>are</w:t>
      </w:r>
      <w:r w:rsidR="00B26937">
        <w:t xml:space="preserve"> explored.</w:t>
      </w:r>
      <w:r w:rsidR="00EA3DA2">
        <w:t xml:space="preserve"> </w:t>
      </w:r>
      <w:r w:rsidR="00EA3DA2">
        <w:rPr>
          <w:b/>
        </w:rPr>
        <w:t>Students can start by moving the “reservoir switch”</w:t>
      </w:r>
      <w:r>
        <w:rPr>
          <w:b/>
        </w:rPr>
        <w:t xml:space="preserve">. </w:t>
      </w:r>
      <w:r w:rsidRPr="00324AF3">
        <w:t>W</w:t>
      </w:r>
      <w:r w:rsidR="00EA3DA2" w:rsidRPr="00324AF3">
        <w:t>hen the switch is set to “0” no water is stored</w:t>
      </w:r>
      <w:r w:rsidR="0086301F">
        <w:t>;</w:t>
      </w:r>
      <w:r w:rsidRPr="00324AF3">
        <w:t xml:space="preserve"> inflows equal outflows</w:t>
      </w:r>
      <w:r>
        <w:t>. In short,</w:t>
      </w:r>
      <w:r w:rsidR="00EA3DA2" w:rsidRPr="00324AF3">
        <w:t xml:space="preserve"> water moves through the reservoir as if it did not exist.</w:t>
      </w:r>
      <w:r w:rsidR="00EA3DA2">
        <w:rPr>
          <w:b/>
        </w:rPr>
        <w:t xml:space="preserve"> </w:t>
      </w:r>
      <w:r w:rsidR="00EA3DA2" w:rsidRPr="00EA3DA2">
        <w:t>By switching the reservoir “on” (</w:t>
      </w:r>
      <w:r>
        <w:t xml:space="preserve">e.g. </w:t>
      </w:r>
      <w:r w:rsidR="00EA3DA2" w:rsidRPr="00EA3DA2">
        <w:t>slider set to “1”) and “off” (</w:t>
      </w:r>
      <w:r>
        <w:t xml:space="preserve">e.g. </w:t>
      </w:r>
      <w:r w:rsidR="00823B08">
        <w:t>slider set to “0”), t</w:t>
      </w:r>
      <w:r w:rsidR="00EA3DA2" w:rsidRPr="00EA3DA2">
        <w:t>he reservoir</w:t>
      </w:r>
      <w:r>
        <w:t>’</w:t>
      </w:r>
      <w:r w:rsidR="00EA3DA2" w:rsidRPr="00EA3DA2">
        <w:t>s basic functions can be evaluated.</w:t>
      </w:r>
    </w:p>
    <w:p w:rsidR="00105704" w:rsidRDefault="00105704" w:rsidP="00432D3E"/>
    <w:p w:rsidR="00EA3DA2" w:rsidRDefault="00B275B0" w:rsidP="00432D3E">
      <w:r>
        <w:t>In the outflows box, t</w:t>
      </w:r>
      <w:r w:rsidR="00EA3DA2">
        <w:t xml:space="preserve">he maximum controlled release, </w:t>
      </w:r>
      <w:r w:rsidR="00EA3DA2" w:rsidRPr="00EA3DA2">
        <w:t>shown as a</w:t>
      </w:r>
      <w:r w:rsidR="00EA3DA2">
        <w:rPr>
          <w:b/>
        </w:rPr>
        <w:t xml:space="preserve"> slider </w:t>
      </w:r>
      <w:r w:rsidR="00EA3DA2" w:rsidRPr="00EA3DA2">
        <w:t>and</w:t>
      </w:r>
      <w:r w:rsidR="00FE1FFB">
        <w:rPr>
          <w:b/>
        </w:rPr>
        <w:t xml:space="preserve"> the gra</w:t>
      </w:r>
      <w:r w:rsidR="00EA3DA2">
        <w:rPr>
          <w:b/>
        </w:rPr>
        <w:t>y line in graph 1</w:t>
      </w:r>
      <w:r w:rsidR="00EA3DA2">
        <w:t xml:space="preserve"> repres</w:t>
      </w:r>
      <w:r w:rsidR="0086301F">
        <w:t>ent</w:t>
      </w:r>
      <w:r w:rsidR="001B41E0">
        <w:t xml:space="preserve"> the greatest flow </w:t>
      </w:r>
      <w:r w:rsidR="00EA3DA2">
        <w:t xml:space="preserve">that will not </w:t>
      </w:r>
      <w:r w:rsidR="00EA3DA2" w:rsidRPr="001B41E0">
        <w:rPr>
          <w:u w:val="single"/>
        </w:rPr>
        <w:t>overtop</w:t>
      </w:r>
      <w:r w:rsidR="00EA3DA2">
        <w:t xml:space="preserve"> the levee. </w:t>
      </w:r>
      <w:r w:rsidR="00EA3DA2" w:rsidRPr="00EA3DA2">
        <w:rPr>
          <w:b/>
        </w:rPr>
        <w:t>The green line in graph</w:t>
      </w:r>
      <w:r w:rsidR="00EA3DA2">
        <w:rPr>
          <w:b/>
        </w:rPr>
        <w:t xml:space="preserve"> 1 </w:t>
      </w:r>
      <w:r w:rsidR="00EA3DA2">
        <w:t xml:space="preserve">represents the </w:t>
      </w:r>
      <w:r w:rsidR="001B41E0">
        <w:t xml:space="preserve">greatest </w:t>
      </w:r>
      <w:r w:rsidR="00EA3DA2">
        <w:t xml:space="preserve">flow that poses no risk of levee </w:t>
      </w:r>
      <w:r w:rsidR="00EA3DA2" w:rsidRPr="001B41E0">
        <w:rPr>
          <w:u w:val="single"/>
        </w:rPr>
        <w:t>breach</w:t>
      </w:r>
      <w:r w:rsidR="00EA3DA2">
        <w:t>.</w:t>
      </w:r>
      <w:r w:rsidR="00211DA1">
        <w:t xml:space="preserve"> Above the green line</w:t>
      </w:r>
      <w:r w:rsidR="0086301F">
        <w:t>,</w:t>
      </w:r>
      <w:r w:rsidR="00211DA1">
        <w:t xml:space="preserve"> the risk of flooding is higher than </w:t>
      </w:r>
      <w:r w:rsidR="0086301F">
        <w:t>0</w:t>
      </w:r>
      <w:r w:rsidR="00211DA1">
        <w:t xml:space="preserve"> percent. Below the grey line</w:t>
      </w:r>
      <w:r w:rsidR="0086301F">
        <w:t>,</w:t>
      </w:r>
      <w:r w:rsidR="00211DA1">
        <w:t xml:space="preserve"> it is less than one hundred percent.</w:t>
      </w:r>
      <w:r>
        <w:t xml:space="preserve"> Since levee breaches are unpredictable b</w:t>
      </w:r>
      <w:r w:rsidR="00211DA1">
        <w:t>etween these two lines</w:t>
      </w:r>
      <w:r w:rsidR="0086301F">
        <w:t>,</w:t>
      </w:r>
      <w:r w:rsidR="00211DA1">
        <w:t xml:space="preserve"> the risk </w:t>
      </w:r>
      <w:r>
        <w:t xml:space="preserve">of flooding </w:t>
      </w:r>
      <w:r w:rsidR="00211DA1">
        <w:t xml:space="preserve">is </w:t>
      </w:r>
      <w:r>
        <w:t>b</w:t>
      </w:r>
      <w:r w:rsidR="00211DA1">
        <w:t>etween</w:t>
      </w:r>
      <w:r>
        <w:t xml:space="preserve"> </w:t>
      </w:r>
      <w:r w:rsidR="0086301F">
        <w:t>zero</w:t>
      </w:r>
      <w:r>
        <w:t xml:space="preserve"> and </w:t>
      </w:r>
      <w:r w:rsidR="0086301F">
        <w:t>100</w:t>
      </w:r>
      <w:r>
        <w:t xml:space="preserve"> percent</w:t>
      </w:r>
      <w:r w:rsidR="00211DA1">
        <w:t>.</w:t>
      </w:r>
      <w:r w:rsidR="00EA3DA2">
        <w:rPr>
          <w:b/>
        </w:rPr>
        <w:t xml:space="preserve"> </w:t>
      </w:r>
      <w:r w:rsidR="00D93419">
        <w:rPr>
          <w:b/>
        </w:rPr>
        <w:t xml:space="preserve"> Graph 2 </w:t>
      </w:r>
      <w:r w:rsidR="00D93419">
        <w:t>shows the risk of flooding, as a result of levee failure, associated with the reservoir releases (e.g. outflows)</w:t>
      </w:r>
      <w:r w:rsidR="00FB768B">
        <w:t>.</w:t>
      </w:r>
    </w:p>
    <w:p w:rsidR="00FB768B" w:rsidRDefault="00FB768B" w:rsidP="00FB768B"/>
    <w:p w:rsidR="00FB768B" w:rsidRDefault="00FB768B" w:rsidP="00FB768B">
      <w:r>
        <w:t xml:space="preserve">Reservoirs work by storing storm flows that would otherwise cause flooding and releasing </w:t>
      </w:r>
      <w:r w:rsidR="00823B08">
        <w:t xml:space="preserve">water </w:t>
      </w:r>
      <w:r>
        <w:t xml:space="preserve">when stream flows are lower, between storms. The flooding that reservoirs are designed to reduce occurs when a stream overtops its banks or levees. </w:t>
      </w:r>
      <w:r w:rsidRPr="00105704">
        <w:rPr>
          <w:i/>
        </w:rPr>
        <w:t xml:space="preserve">Levees </w:t>
      </w:r>
      <w:r>
        <w:t>(also called dikes, embankments, flood</w:t>
      </w:r>
      <w:r w:rsidR="00C402A3">
        <w:t xml:space="preserve"> </w:t>
      </w:r>
      <w:r>
        <w:t>banks or stop</w:t>
      </w:r>
      <w:r w:rsidR="00C402A3">
        <w:t xml:space="preserve"> </w:t>
      </w:r>
      <w:r>
        <w:t xml:space="preserve">banks) are elongated natural or man-made ridges (e.g. mounds) or walls of fill (e.g. sediment, soil, concrete, etc…) that run parallel to the flow of water, increasing the capacity of the </w:t>
      </w:r>
      <w:r>
        <w:lastRenderedPageBreak/>
        <w:t xml:space="preserve">river to convey (e.g. move) storm flows. </w:t>
      </w:r>
      <w:r w:rsidR="00A54932">
        <w:fldChar w:fldCharType="begin"/>
      </w:r>
      <w:r>
        <w:instrText xml:space="preserve"> REF _Ref405897741 \h </w:instrText>
      </w:r>
      <w:r w:rsidR="00A54932">
        <w:fldChar w:fldCharType="separate"/>
      </w:r>
      <w:r w:rsidR="005C16A1">
        <w:t xml:space="preserve">Figure </w:t>
      </w:r>
      <w:r w:rsidR="005C16A1">
        <w:rPr>
          <w:noProof/>
        </w:rPr>
        <w:t>3</w:t>
      </w:r>
      <w:r w:rsidR="00A54932">
        <w:fldChar w:fldCharType="end"/>
      </w:r>
      <w:r>
        <w:t xml:space="preserve"> shows a simple diagram of a levee</w:t>
      </w:r>
      <w:r w:rsidR="00B54097">
        <w:t xml:space="preserve"> within a floodplain</w:t>
      </w:r>
      <w:r>
        <w:t>.</w:t>
      </w:r>
    </w:p>
    <w:p w:rsidR="00FB768B" w:rsidRDefault="00FB768B" w:rsidP="00FB768B"/>
    <w:p w:rsidR="00FB768B" w:rsidRDefault="00FB768B" w:rsidP="00FB768B">
      <w:pPr>
        <w:keepNext/>
        <w:jc w:val="center"/>
      </w:pPr>
      <w:r>
        <w:rPr>
          <w:noProof/>
        </w:rPr>
        <w:drawing>
          <wp:inline distT="0" distB="0" distL="0" distR="0">
            <wp:extent cx="5392588" cy="1980100"/>
            <wp:effectExtent l="171450" t="133350" r="360512" b="305900"/>
            <wp:docPr id="3" name="Picture 4" descr="G:\current\projects\education\leve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current\projects\education\levee.jpg"/>
                    <pic:cNvPicPr>
                      <a:picLocks noChangeAspect="1" noChangeArrowheads="1"/>
                    </pic:cNvPicPr>
                  </pic:nvPicPr>
                  <pic:blipFill>
                    <a:blip r:embed="rId11" cstate="print"/>
                    <a:srcRect/>
                    <a:stretch>
                      <a:fillRect/>
                    </a:stretch>
                  </pic:blipFill>
                  <pic:spPr bwMode="auto">
                    <a:xfrm>
                      <a:off x="0" y="0"/>
                      <a:ext cx="5397404" cy="1981868"/>
                    </a:xfrm>
                    <a:prstGeom prst="rect">
                      <a:avLst/>
                    </a:prstGeom>
                    <a:ln>
                      <a:noFill/>
                    </a:ln>
                    <a:effectLst>
                      <a:outerShdw blurRad="292100" dist="139700" dir="2700000" algn="tl" rotWithShape="0">
                        <a:srgbClr val="333333">
                          <a:alpha val="65000"/>
                        </a:srgbClr>
                      </a:outerShdw>
                    </a:effectLst>
                  </pic:spPr>
                </pic:pic>
              </a:graphicData>
            </a:graphic>
          </wp:inline>
        </w:drawing>
      </w:r>
    </w:p>
    <w:p w:rsidR="00FB768B" w:rsidRDefault="00FB768B" w:rsidP="00FB768B">
      <w:pPr>
        <w:pStyle w:val="Caption"/>
      </w:pPr>
      <w:bookmarkStart w:id="30" w:name="_Ref405897741"/>
      <w:bookmarkStart w:id="31" w:name="_Toc406099625"/>
      <w:bookmarkStart w:id="32" w:name="_Toc406531347"/>
      <w:r>
        <w:t xml:space="preserve">Figure </w:t>
      </w:r>
      <w:fldSimple w:instr=" SEQ Figure \* ARABIC ">
        <w:r w:rsidR="005C16A1">
          <w:rPr>
            <w:noProof/>
          </w:rPr>
          <w:t>3</w:t>
        </w:r>
      </w:fldSimple>
      <w:bookmarkEnd w:id="30"/>
      <w:r>
        <w:t xml:space="preserve"> - Features of a Floodplain</w:t>
      </w:r>
      <w:bookmarkEnd w:id="31"/>
      <w:bookmarkEnd w:id="32"/>
    </w:p>
    <w:p w:rsidR="00F74030" w:rsidRDefault="00F74030" w:rsidP="00F74030">
      <w:pPr>
        <w:spacing w:after="200"/>
      </w:pPr>
    </w:p>
    <w:p w:rsidR="00FB768B" w:rsidRDefault="00FB768B" w:rsidP="00F74030">
      <w:pPr>
        <w:spacing w:after="200"/>
      </w:pPr>
      <w:r>
        <w:t>Levees are said to “fail” when flooding occurs</w:t>
      </w:r>
      <w:r w:rsidR="00823B08">
        <w:t>,</w:t>
      </w:r>
      <w:r>
        <w:t xml:space="preserve"> because they are either: (1) </w:t>
      </w:r>
      <w:r w:rsidRPr="00033F5E">
        <w:rPr>
          <w:i/>
        </w:rPr>
        <w:t>overtopped</w:t>
      </w:r>
      <w:r>
        <w:t xml:space="preserve">, when water in the river rises high enough for water to flow over the top of the levee; or (2) </w:t>
      </w:r>
      <w:r w:rsidRPr="00033F5E">
        <w:rPr>
          <w:i/>
        </w:rPr>
        <w:t>breach</w:t>
      </w:r>
      <w:r>
        <w:t xml:space="preserve"> or collapse. </w:t>
      </w:r>
      <w:r w:rsidR="00A54932">
        <w:fldChar w:fldCharType="begin"/>
      </w:r>
      <w:r>
        <w:instrText xml:space="preserve"> REF _Ref405897920 \h </w:instrText>
      </w:r>
      <w:r w:rsidR="00A54932">
        <w:fldChar w:fldCharType="separate"/>
      </w:r>
      <w:r w:rsidR="005C16A1">
        <w:t xml:space="preserve">Figure </w:t>
      </w:r>
      <w:r w:rsidR="005C16A1">
        <w:rPr>
          <w:noProof/>
        </w:rPr>
        <w:t>4</w:t>
      </w:r>
      <w:r w:rsidR="00A54932">
        <w:fldChar w:fldCharType="end"/>
      </w:r>
      <w:r>
        <w:t xml:space="preserve"> shows a photo of a levee failure (due to breach) along the Sutter Bypass in California.</w:t>
      </w:r>
    </w:p>
    <w:p w:rsidR="00FB768B" w:rsidRDefault="00FB768B" w:rsidP="00FB768B">
      <w:pPr>
        <w:keepNext/>
      </w:pPr>
      <w:r>
        <w:rPr>
          <w:noProof/>
        </w:rPr>
        <w:drawing>
          <wp:inline distT="0" distB="0" distL="0" distR="0">
            <wp:extent cx="3395207" cy="2549465"/>
            <wp:effectExtent l="171450" t="133350" r="357643" b="308035"/>
            <wp:docPr id="7" name="Picture 5" descr="G:\current\projects\education\levee fail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current\projects\education\levee failure.jpg"/>
                    <pic:cNvPicPr>
                      <a:picLocks noChangeAspect="1" noChangeArrowheads="1"/>
                    </pic:cNvPicPr>
                  </pic:nvPicPr>
                  <pic:blipFill>
                    <a:blip r:embed="rId12" cstate="print"/>
                    <a:srcRect/>
                    <a:stretch>
                      <a:fillRect/>
                    </a:stretch>
                  </pic:blipFill>
                  <pic:spPr bwMode="auto">
                    <a:xfrm>
                      <a:off x="0" y="0"/>
                      <a:ext cx="3398603" cy="2552015"/>
                    </a:xfrm>
                    <a:prstGeom prst="rect">
                      <a:avLst/>
                    </a:prstGeom>
                    <a:ln>
                      <a:noFill/>
                    </a:ln>
                    <a:effectLst>
                      <a:outerShdw blurRad="292100" dist="139700" dir="2700000" algn="tl" rotWithShape="0">
                        <a:srgbClr val="333333">
                          <a:alpha val="65000"/>
                        </a:srgbClr>
                      </a:outerShdw>
                    </a:effectLst>
                  </pic:spPr>
                </pic:pic>
              </a:graphicData>
            </a:graphic>
          </wp:inline>
        </w:drawing>
      </w:r>
    </w:p>
    <w:p w:rsidR="00FB768B" w:rsidRDefault="00FB768B" w:rsidP="00FB768B">
      <w:pPr>
        <w:pStyle w:val="Caption"/>
      </w:pPr>
      <w:bookmarkStart w:id="33" w:name="_Ref405897920"/>
      <w:bookmarkStart w:id="34" w:name="_Toc406099626"/>
      <w:bookmarkStart w:id="35" w:name="_Toc406531348"/>
      <w:r>
        <w:t xml:space="preserve">Figure </w:t>
      </w:r>
      <w:fldSimple w:instr=" SEQ Figure \* ARABIC ">
        <w:r w:rsidR="005C16A1">
          <w:rPr>
            <w:noProof/>
          </w:rPr>
          <w:t>4</w:t>
        </w:r>
      </w:fldSimple>
      <w:bookmarkEnd w:id="33"/>
      <w:r>
        <w:t xml:space="preserve"> - Levee Breach (Photo by U.S. Army Corps of Engineers)</w:t>
      </w:r>
      <w:bookmarkEnd w:id="34"/>
      <w:bookmarkEnd w:id="35"/>
    </w:p>
    <w:p w:rsidR="00FB768B" w:rsidRDefault="00FB768B" w:rsidP="00FB768B"/>
    <w:p w:rsidR="00FB768B" w:rsidRPr="00D93419" w:rsidRDefault="00FB768B" w:rsidP="00432D3E">
      <w:r>
        <w:t xml:space="preserve">Increasing the size of a reservoir or </w:t>
      </w:r>
      <w:r w:rsidRPr="00FE1FFB">
        <w:t>conveyance capacity</w:t>
      </w:r>
      <w:r w:rsidR="00FE1FFB">
        <w:t xml:space="preserve"> of a levee</w:t>
      </w:r>
      <w:r>
        <w:t xml:space="preserve"> decreases the probability of flooding under most scenarios. However, no reservoir or levee can </w:t>
      </w:r>
      <w:r w:rsidRPr="000E18E2">
        <w:rPr>
          <w:u w:val="single"/>
        </w:rPr>
        <w:t>eliminate</w:t>
      </w:r>
      <w:r>
        <w:rPr>
          <w:i/>
        </w:rPr>
        <w:t xml:space="preserve"> </w:t>
      </w:r>
      <w:r w:rsidR="00FE1FFB">
        <w:t>the chance of flooding</w:t>
      </w:r>
      <w:r>
        <w:t xml:space="preserve"> under all scenarios (e.g. storm events)</w:t>
      </w:r>
      <w:r w:rsidR="00FE1FFB">
        <w:t>,</w:t>
      </w:r>
      <w:r>
        <w:t xml:space="preserve"> and often a location’s flood risk </w:t>
      </w:r>
      <w:r w:rsidR="00823B08">
        <w:t>is</w:t>
      </w:r>
      <w:r>
        <w:t xml:space="preserve"> transformed or t</w:t>
      </w:r>
      <w:r w:rsidR="00FE1FFB">
        <w:t>ransferred to another location,</w:t>
      </w:r>
      <w:r>
        <w:t xml:space="preserve"> rather than reduced. In other words, actions that reduce the chance </w:t>
      </w:r>
      <w:r>
        <w:lastRenderedPageBreak/>
        <w:t xml:space="preserve">of flooding under </w:t>
      </w:r>
      <w:r w:rsidR="00015B0D">
        <w:t xml:space="preserve">one set </w:t>
      </w:r>
      <w:r>
        <w:t xml:space="preserve">of circumstances may </w:t>
      </w:r>
      <w:r w:rsidRPr="000E18E2">
        <w:rPr>
          <w:u w:val="single"/>
        </w:rPr>
        <w:t>increase</w:t>
      </w:r>
      <w:r>
        <w:rPr>
          <w:i/>
        </w:rPr>
        <w:t xml:space="preserve"> </w:t>
      </w:r>
      <w:r>
        <w:t xml:space="preserve">the consequences of flooding under other circumstances. For example, when a levee is built, flood risks </w:t>
      </w:r>
      <w:r w:rsidR="000E18E2">
        <w:t xml:space="preserve">behind that levee </w:t>
      </w:r>
      <w:r>
        <w:t xml:space="preserve">are reduced for all events that do </w:t>
      </w:r>
      <w:r w:rsidRPr="000E18E2">
        <w:t>not</w:t>
      </w:r>
      <w:r>
        <w:rPr>
          <w:i/>
        </w:rPr>
        <w:t xml:space="preserve"> </w:t>
      </w:r>
      <w:r>
        <w:t xml:space="preserve">result in levee failure. However, in the event that the levee </w:t>
      </w:r>
      <w:r w:rsidRPr="00583EC4">
        <w:rPr>
          <w:u w:val="single"/>
        </w:rPr>
        <w:t>does</w:t>
      </w:r>
      <w:r>
        <w:t xml:space="preserve"> fail, the river’s flood waters will enter the town as a fast moving (and more dangerous) </w:t>
      </w:r>
      <w:r w:rsidR="00291ACC">
        <w:t>wave, rather than rising slowly,</w:t>
      </w:r>
      <w:r>
        <w:t xml:space="preserve"> as may have </w:t>
      </w:r>
      <w:r w:rsidR="00015B0D">
        <w:t xml:space="preserve">occurred </w:t>
      </w:r>
      <w:r>
        <w:t>before the levee</w:t>
      </w:r>
      <w:r w:rsidR="00823B08">
        <w:t>’</w:t>
      </w:r>
      <w:r>
        <w:t xml:space="preserve">s construction. </w:t>
      </w:r>
      <w:r w:rsidR="00015B0D">
        <w:t>Additionally, f</w:t>
      </w:r>
      <w:r>
        <w:t xml:space="preserve">lood </w:t>
      </w:r>
      <w:r w:rsidR="00015B0D">
        <w:t>risks</w:t>
      </w:r>
      <w:r>
        <w:t xml:space="preserve"> once threatening </w:t>
      </w:r>
      <w:r w:rsidR="00015B0D">
        <w:t xml:space="preserve">a </w:t>
      </w:r>
      <w:r>
        <w:t>town are transferred downstream</w:t>
      </w:r>
      <w:r w:rsidR="00015B0D">
        <w:t>,</w:t>
      </w:r>
      <w:r>
        <w:t xml:space="preserve"> threatening other communities as a result of the levee</w:t>
      </w:r>
      <w:r w:rsidR="00823B08">
        <w:t>’</w:t>
      </w:r>
      <w:r>
        <w:t>s construction.</w:t>
      </w:r>
    </w:p>
    <w:p w:rsidR="006E0D15" w:rsidRDefault="006E0D15" w:rsidP="0027494F">
      <w:pPr>
        <w:rPr>
          <w:i/>
        </w:rPr>
      </w:pPr>
    </w:p>
    <w:p w:rsidR="0027494F" w:rsidRPr="001B41E0" w:rsidRDefault="001B41E0" w:rsidP="0027494F">
      <w:pPr>
        <w:ind w:left="720"/>
        <w:rPr>
          <w:rStyle w:val="Emphasis"/>
        </w:rPr>
      </w:pPr>
      <w:r>
        <w:rPr>
          <w:rStyle w:val="Emphasis"/>
        </w:rPr>
        <w:t xml:space="preserve">Example Question: </w:t>
      </w:r>
      <w:r w:rsidR="0027494F" w:rsidRPr="001B41E0">
        <w:rPr>
          <w:rStyle w:val="Emphasis"/>
        </w:rPr>
        <w:t>What are some variables that will increase the chance of a levee failure due to breach?</w:t>
      </w:r>
    </w:p>
    <w:p w:rsidR="0027494F" w:rsidRPr="001B41E0" w:rsidRDefault="0027494F" w:rsidP="0027494F">
      <w:pPr>
        <w:ind w:left="720"/>
        <w:rPr>
          <w:rStyle w:val="Emphasis"/>
        </w:rPr>
      </w:pPr>
    </w:p>
    <w:p w:rsidR="00D93419" w:rsidRPr="001B41E0" w:rsidRDefault="0027494F" w:rsidP="00D93419">
      <w:pPr>
        <w:ind w:left="720"/>
        <w:rPr>
          <w:rStyle w:val="Emphasis"/>
        </w:rPr>
      </w:pPr>
      <w:r w:rsidRPr="001B41E0">
        <w:rPr>
          <w:rStyle w:val="Emphasis"/>
        </w:rPr>
        <w:t xml:space="preserve">Example Answer: Higher flows in the river will increase </w:t>
      </w:r>
      <w:r w:rsidR="00823B08">
        <w:rPr>
          <w:rStyle w:val="Emphasis"/>
        </w:rPr>
        <w:t xml:space="preserve">a </w:t>
      </w:r>
      <w:r w:rsidRPr="001B41E0">
        <w:rPr>
          <w:rStyle w:val="Emphasis"/>
        </w:rPr>
        <w:t>levee</w:t>
      </w:r>
      <w:r w:rsidR="00823B08">
        <w:rPr>
          <w:rStyle w:val="Emphasis"/>
        </w:rPr>
        <w:t>’</w:t>
      </w:r>
      <w:r w:rsidRPr="001B41E0">
        <w:rPr>
          <w:rStyle w:val="Emphasis"/>
        </w:rPr>
        <w:t>s chance of failure by putting mor</w:t>
      </w:r>
      <w:r w:rsidR="00823B08">
        <w:rPr>
          <w:rStyle w:val="Emphasis"/>
        </w:rPr>
        <w:t>e</w:t>
      </w:r>
      <w:r w:rsidRPr="001B41E0">
        <w:rPr>
          <w:rStyle w:val="Emphasis"/>
        </w:rPr>
        <w:t xml:space="preserve"> stress on the levee. Higher velocity flows may cause erosion </w:t>
      </w:r>
      <w:r w:rsidR="00823B08">
        <w:rPr>
          <w:rStyle w:val="Emphasis"/>
        </w:rPr>
        <w:t>that</w:t>
      </w:r>
      <w:r w:rsidRPr="001B41E0">
        <w:rPr>
          <w:rStyle w:val="Emphasis"/>
        </w:rPr>
        <w:t xml:space="preserve"> could cause a levee to breach without overtopping. Tree roots, boat docks and other natural or man-made structures placed on levees may interfere with their design and performance, increasing stress on the levee. During a storm event, this extra stress on the levee </w:t>
      </w:r>
      <w:r w:rsidR="000E18E2">
        <w:rPr>
          <w:rStyle w:val="Emphasis"/>
        </w:rPr>
        <w:t xml:space="preserve">could </w:t>
      </w:r>
      <w:r w:rsidRPr="001B41E0">
        <w:rPr>
          <w:rStyle w:val="Emphasis"/>
        </w:rPr>
        <w:t>lead to failure as a result of a levee breach.</w:t>
      </w:r>
    </w:p>
    <w:p w:rsidR="00D93419" w:rsidRDefault="00D93419" w:rsidP="00D93419">
      <w:pPr>
        <w:rPr>
          <w:i/>
        </w:rPr>
      </w:pPr>
    </w:p>
    <w:p w:rsidR="00D93419" w:rsidRPr="00304222" w:rsidRDefault="00D93419" w:rsidP="00D93419">
      <w:r>
        <w:rPr>
          <w:b/>
        </w:rPr>
        <w:t>Student</w:t>
      </w:r>
      <w:r w:rsidR="001B41E0">
        <w:rPr>
          <w:b/>
        </w:rPr>
        <w:t>s</w:t>
      </w:r>
      <w:r>
        <w:rPr>
          <w:b/>
        </w:rPr>
        <w:t xml:space="preserve"> can adjust the “maximum controlled release (e.g. largest release not overtopping the levee)” and “reservoir capacity” sliders and dynamically view how these impact the probability of levee failure (graph 2) and flooding (graph 3).</w:t>
      </w:r>
      <w:r w:rsidR="00304222">
        <w:rPr>
          <w:b/>
        </w:rPr>
        <w:t xml:space="preserve"> </w:t>
      </w:r>
      <w:r w:rsidR="00304222">
        <w:t xml:space="preserve">Note that the releases shown in </w:t>
      </w:r>
      <w:r w:rsidR="00304222">
        <w:rPr>
          <w:b/>
        </w:rPr>
        <w:t xml:space="preserve">graph 1 </w:t>
      </w:r>
      <w:r w:rsidR="008850B2">
        <w:t>include</w:t>
      </w:r>
      <w:r w:rsidR="00304222">
        <w:t xml:space="preserve"> controlled and uncontrolled releases. Once the reservoir exceeds its capacity, uncontrolled </w:t>
      </w:r>
      <w:r w:rsidR="008850B2">
        <w:t xml:space="preserve">spilled </w:t>
      </w:r>
      <w:r w:rsidR="00304222">
        <w:t>releases must b</w:t>
      </w:r>
      <w:r w:rsidR="008850B2">
        <w:t>e made, to bring the stock of the reservoir back down to a safe level, increasing flood risks. Therefore</w:t>
      </w:r>
      <w:r w:rsidR="00304222">
        <w:t xml:space="preserve">, </w:t>
      </w:r>
      <w:r w:rsidR="00E30CB4">
        <w:t>increasing</w:t>
      </w:r>
      <w:r w:rsidR="00304222">
        <w:t xml:space="preserve"> “reservoir capacity”</w:t>
      </w:r>
      <w:r w:rsidR="00E30CB4">
        <w:t xml:space="preserve"> lowers flood risks by making uncontrolled releases less likely. Increasing the maximum controlled release reduces flood risks by making levee overtopping less likely</w:t>
      </w:r>
      <w:r w:rsidR="008850B2">
        <w:t>, and by reducing the risk of having to make an</w:t>
      </w:r>
      <w:r w:rsidR="00E30CB4">
        <w:t xml:space="preserve"> uncontrolled release</w:t>
      </w:r>
      <w:r w:rsidR="008850B2">
        <w:t>.</w:t>
      </w:r>
    </w:p>
    <w:p w:rsidR="00D93419" w:rsidRDefault="00D93419" w:rsidP="00D93419"/>
    <w:p w:rsidR="001B41E0" w:rsidRDefault="008850B2" w:rsidP="00D93419">
      <w:r>
        <w:t>When a levee is overtopped</w:t>
      </w:r>
      <w:r w:rsidR="00291ACC">
        <w:t>,</w:t>
      </w:r>
      <w:r>
        <w:t xml:space="preserve"> it is generally </w:t>
      </w:r>
      <w:r w:rsidR="00D93419">
        <w:t>severe</w:t>
      </w:r>
      <w:r>
        <w:t>ly</w:t>
      </w:r>
      <w:r w:rsidR="00D93419">
        <w:t xml:space="preserve"> damage</w:t>
      </w:r>
      <w:r>
        <w:t>d in the process. Often a section will collapse or breach, during the overtopping event</w:t>
      </w:r>
      <w:r w:rsidR="00D93419">
        <w:t xml:space="preserve">. </w:t>
      </w:r>
      <w:r>
        <w:t>For this reason</w:t>
      </w:r>
      <w:r w:rsidR="00D93419">
        <w:t xml:space="preserve"> once a levee is overtopped it is assumed </w:t>
      </w:r>
      <w:r w:rsidR="00FE1FFB">
        <w:t xml:space="preserve">a </w:t>
      </w:r>
      <w:r w:rsidR="00D93419">
        <w:t>breach. Therefore</w:t>
      </w:r>
      <w:r w:rsidR="00291ACC">
        <w:t>,</w:t>
      </w:r>
      <w:r w:rsidR="00D93419">
        <w:t xml:space="preserve"> all subsequent flows</w:t>
      </w:r>
      <w:r>
        <w:t xml:space="preserve"> (after the overtopping or breach event)</w:t>
      </w:r>
      <w:r w:rsidR="00D93419">
        <w:t xml:space="preserve"> cause flooding until the levee can be repaired, after the storm. </w:t>
      </w:r>
      <w:r w:rsidR="00D93419">
        <w:rPr>
          <w:b/>
        </w:rPr>
        <w:t xml:space="preserve">Graph 3 </w:t>
      </w:r>
      <w:r w:rsidR="00D93419">
        <w:t xml:space="preserve">displays the </w:t>
      </w:r>
      <w:r>
        <w:t>stock of flood waters escaping the river and entering the floodplain.</w:t>
      </w:r>
      <w:r w:rsidR="00D93419">
        <w:t xml:space="preserve">  </w:t>
      </w:r>
    </w:p>
    <w:p w:rsidR="00756EC2" w:rsidRDefault="00756EC2">
      <w:pPr>
        <w:spacing w:after="200"/>
      </w:pPr>
      <w:r>
        <w:br w:type="page"/>
      </w:r>
    </w:p>
    <w:p w:rsidR="00ED2396" w:rsidRDefault="00ED2396" w:rsidP="00ED2396">
      <w:pPr>
        <w:pStyle w:val="Heading1"/>
      </w:pPr>
      <w:bookmarkStart w:id="36" w:name="_Toc405391495"/>
      <w:bookmarkStart w:id="37" w:name="_Toc406532921"/>
      <w:r>
        <w:lastRenderedPageBreak/>
        <w:t>3.0. The Game</w:t>
      </w:r>
      <w:bookmarkEnd w:id="36"/>
      <w:bookmarkEnd w:id="37"/>
    </w:p>
    <w:p w:rsidR="00756EC2" w:rsidRDefault="00756EC2" w:rsidP="00756EC2"/>
    <w:p w:rsidR="00ED2396" w:rsidRDefault="00E301B1" w:rsidP="004D697E">
      <w:r>
        <w:rPr>
          <w:noProof/>
        </w:rPr>
        <w:drawing>
          <wp:anchor distT="0" distB="0" distL="114300" distR="114300" simplePos="0" relativeHeight="251658240" behindDoc="0" locked="0" layoutInCell="1" allowOverlap="1">
            <wp:simplePos x="0" y="0"/>
            <wp:positionH relativeFrom="column">
              <wp:posOffset>203200</wp:posOffset>
            </wp:positionH>
            <wp:positionV relativeFrom="paragraph">
              <wp:posOffset>1441450</wp:posOffset>
            </wp:positionV>
            <wp:extent cx="5553075" cy="3073400"/>
            <wp:effectExtent l="171450" t="133350" r="371475" b="29845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srcRect/>
                    <a:stretch>
                      <a:fillRect/>
                    </a:stretch>
                  </pic:blipFill>
                  <pic:spPr bwMode="auto">
                    <a:xfrm>
                      <a:off x="0" y="0"/>
                      <a:ext cx="5553075" cy="3073400"/>
                    </a:xfrm>
                    <a:prstGeom prst="rect">
                      <a:avLst/>
                    </a:prstGeom>
                    <a:ln>
                      <a:noFill/>
                    </a:ln>
                    <a:effectLst>
                      <a:outerShdw blurRad="292100" dist="139700" dir="2700000" algn="tl" rotWithShape="0">
                        <a:srgbClr val="333333">
                          <a:alpha val="65000"/>
                        </a:srgbClr>
                      </a:outerShdw>
                    </a:effectLst>
                  </pic:spPr>
                </pic:pic>
              </a:graphicData>
            </a:graphic>
          </wp:anchor>
        </w:drawing>
      </w:r>
      <w:r w:rsidR="0083398A">
        <w:t xml:space="preserve">This </w:t>
      </w:r>
      <w:r w:rsidR="002F46A4">
        <w:t xml:space="preserve">section provides some </w:t>
      </w:r>
      <w:r w:rsidR="00FE1FFB">
        <w:t xml:space="preserve">basic </w:t>
      </w:r>
      <w:r w:rsidR="002F46A4">
        <w:t xml:space="preserve">instructions on how to play </w:t>
      </w:r>
      <w:r w:rsidR="00FE1FFB">
        <w:t xml:space="preserve">the physical sciences </w:t>
      </w:r>
      <w:r w:rsidR="002F46A4">
        <w:t xml:space="preserve">game (general instructions on how to </w:t>
      </w:r>
      <w:r w:rsidR="00291ACC">
        <w:t xml:space="preserve">play </w:t>
      </w:r>
      <w:r w:rsidR="00FE1FFB">
        <w:t xml:space="preserve">all SWMM </w:t>
      </w:r>
      <w:r w:rsidR="00291ACC">
        <w:t xml:space="preserve">games </w:t>
      </w:r>
      <w:r w:rsidR="00FE1FFB">
        <w:t xml:space="preserve">in Vensim </w:t>
      </w:r>
      <w:r w:rsidR="00291ACC">
        <w:t>are</w:t>
      </w:r>
      <w:r w:rsidR="0036201C">
        <w:t xml:space="preserve"> included in the User’s Guide)</w:t>
      </w:r>
      <w:r w:rsidR="00FE1FFB">
        <w:t>,</w:t>
      </w:r>
      <w:r w:rsidR="002F46A4">
        <w:t xml:space="preserve"> as well as some information necessary to make decisions while playing the game</w:t>
      </w:r>
      <w:r w:rsidR="0083398A">
        <w:t>.</w:t>
      </w:r>
      <w:r w:rsidR="004D697E">
        <w:t xml:space="preserve"> It is recommended that students construct </w:t>
      </w:r>
      <w:r w:rsidR="00AB37C0">
        <w:t xml:space="preserve">tables and </w:t>
      </w:r>
      <w:r w:rsidR="00FE1FFB">
        <w:t xml:space="preserve">graphs </w:t>
      </w:r>
      <w:r w:rsidR="004D697E">
        <w:t xml:space="preserve">similar to </w:t>
      </w:r>
      <w:r w:rsidR="0036201C">
        <w:t xml:space="preserve">the example </w:t>
      </w:r>
      <w:r w:rsidR="004D697E">
        <w:t>displayed below</w:t>
      </w:r>
      <w:r w:rsidR="00BA6E47">
        <w:t>, in order</w:t>
      </w:r>
      <w:r w:rsidR="004D697E">
        <w:t xml:space="preserve"> to help them keep track of their reservoir’s </w:t>
      </w:r>
      <w:r w:rsidR="00BA6E47">
        <w:t>volume</w:t>
      </w:r>
      <w:r w:rsidR="004D697E">
        <w:t xml:space="preserve"> throughout the </w:t>
      </w:r>
      <w:r w:rsidR="002F46A4">
        <w:t xml:space="preserve">game, and </w:t>
      </w:r>
      <w:r w:rsidR="00291ACC">
        <w:t xml:space="preserve">to </w:t>
      </w:r>
      <w:r w:rsidR="002F46A4">
        <w:t xml:space="preserve">aid them in </w:t>
      </w:r>
      <w:r w:rsidR="00AB37C0">
        <w:t>their decision making</w:t>
      </w:r>
      <w:r w:rsidR="00FE1FFB">
        <w:t xml:space="preserve"> process</w:t>
      </w:r>
      <w:r w:rsidR="00AB37C0">
        <w:t>.</w:t>
      </w:r>
    </w:p>
    <w:p w:rsidR="00B34D42" w:rsidRDefault="0036201C" w:rsidP="00291ACC">
      <w:pPr>
        <w:keepNext/>
      </w:pPr>
      <w:bookmarkStart w:id="38" w:name="_Toc406099627"/>
      <w:bookmarkStart w:id="39" w:name="_Toc406531349"/>
      <w:r>
        <w:t xml:space="preserve">Figure </w:t>
      </w:r>
      <w:fldSimple w:instr=" SEQ Figure \* ARABIC ">
        <w:r w:rsidR="005C16A1">
          <w:rPr>
            <w:noProof/>
          </w:rPr>
          <w:t>5</w:t>
        </w:r>
      </w:fldSimple>
      <w:r>
        <w:t xml:space="preserve"> - </w:t>
      </w:r>
      <w:r w:rsidRPr="00A85392">
        <w:t>Example Tables and Graphs for Game</w:t>
      </w:r>
      <w:bookmarkEnd w:id="38"/>
      <w:bookmarkEnd w:id="39"/>
    </w:p>
    <w:p w:rsidR="00FF2967" w:rsidRDefault="00FF2967" w:rsidP="00ED2396"/>
    <w:p w:rsidR="004D697E" w:rsidRDefault="00167B02" w:rsidP="00ED2396">
      <w:r>
        <w:t>In order to make sound decisions</w:t>
      </w:r>
      <w:r w:rsidR="00291ACC">
        <w:t>,</w:t>
      </w:r>
      <w:r>
        <w:t xml:space="preserve"> students will </w:t>
      </w:r>
      <w:r w:rsidR="00125B2A">
        <w:t>need</w:t>
      </w:r>
      <w:r>
        <w:t xml:space="preserve"> to use </w:t>
      </w:r>
      <w:r w:rsidR="00125B2A">
        <w:t>the quantitative</w:t>
      </w:r>
      <w:r>
        <w:t xml:space="preserve"> information from the table and graphs in the “physical science game” view in Vensim.</w:t>
      </w:r>
      <w:r w:rsidR="0036201C">
        <w:t xml:space="preserve"> </w:t>
      </w:r>
    </w:p>
    <w:p w:rsidR="0036201C" w:rsidRDefault="0036201C" w:rsidP="00ED2396"/>
    <w:p w:rsidR="0036201C" w:rsidRDefault="0036201C" w:rsidP="00ED2396">
      <w:r>
        <w:t>The students will need to read the instructions provided below carefully in order to play the game. In the game</w:t>
      </w:r>
      <w:r w:rsidR="00291ACC">
        <w:t>,</w:t>
      </w:r>
      <w:r>
        <w:t xml:space="preserve"> students are asked to operate the reservoir by setting controlled releases for 32 hours following a 10 hour storm. They will set these controlled release</w:t>
      </w:r>
      <w:r w:rsidR="00756EC2">
        <w:t>s</w:t>
      </w:r>
      <w:r>
        <w:t xml:space="preserve"> using the “controlled release” game variable, based on conditions shown in the graphs and tables found in the “physical science game” view. Their objective is to minimize or avoid flooding.</w:t>
      </w:r>
    </w:p>
    <w:p w:rsidR="0083398A" w:rsidRDefault="0083398A" w:rsidP="00ED2396"/>
    <w:p w:rsidR="0083398A" w:rsidRDefault="0083398A" w:rsidP="0083398A">
      <w:pPr>
        <w:pStyle w:val="Heading2"/>
      </w:pPr>
      <w:bookmarkStart w:id="40" w:name="_Toc405391496"/>
      <w:bookmarkStart w:id="41" w:name="_Toc406532922"/>
      <w:r>
        <w:t>3.1. Necessary Information</w:t>
      </w:r>
      <w:bookmarkEnd w:id="40"/>
      <w:bookmarkEnd w:id="41"/>
    </w:p>
    <w:p w:rsidR="00F363E4" w:rsidRPr="00F363E4" w:rsidRDefault="00291ACC" w:rsidP="00167B02">
      <w:pPr>
        <w:spacing w:after="120"/>
      </w:pPr>
      <w:r>
        <w:t>The sub-sections below detail the</w:t>
      </w:r>
      <w:r w:rsidR="00F363E4" w:rsidRPr="00F363E4">
        <w:t xml:space="preserve"> information players will nee</w:t>
      </w:r>
      <w:r>
        <w:t>d to successfully play the game.</w:t>
      </w:r>
    </w:p>
    <w:p w:rsidR="00291ACC" w:rsidRDefault="00291ACC" w:rsidP="00291ACC"/>
    <w:p w:rsidR="00840DAA" w:rsidRDefault="00840DAA" w:rsidP="00840DAA">
      <w:pPr>
        <w:pStyle w:val="Heading3"/>
      </w:pPr>
      <w:bookmarkStart w:id="42" w:name="_Toc406532923"/>
      <w:r>
        <w:lastRenderedPageBreak/>
        <w:t xml:space="preserve">3.1.1. </w:t>
      </w:r>
      <w:r w:rsidR="00125B2A" w:rsidRPr="00840DAA">
        <w:t>Storm Duration</w:t>
      </w:r>
      <w:bookmarkEnd w:id="42"/>
    </w:p>
    <w:p w:rsidR="00840DAA" w:rsidRDefault="00125B2A" w:rsidP="00840DAA">
      <w:r>
        <w:t>The storm starts as soon as the game begins (e.g. at time</w:t>
      </w:r>
      <w:r w:rsidR="0036201C">
        <w:t xml:space="preserve"> equals 0) as evidenced by the h</w:t>
      </w:r>
      <w:r>
        <w:t>yetograph provided in the “physical science game” view. The storm ends when the rainfall in the hyetograph returns to zero inches per hour (e.g. it does not start raining again after the initial storm has passed).</w:t>
      </w:r>
    </w:p>
    <w:p w:rsidR="00840DAA" w:rsidRPr="00840DAA" w:rsidRDefault="00840DAA" w:rsidP="00840DAA"/>
    <w:p w:rsidR="00840DAA" w:rsidRPr="00840DAA" w:rsidRDefault="00840DAA" w:rsidP="00840DAA">
      <w:pPr>
        <w:pStyle w:val="Heading3"/>
      </w:pPr>
      <w:bookmarkStart w:id="43" w:name="_Toc406532924"/>
      <w:r>
        <w:t xml:space="preserve">3.1.2. </w:t>
      </w:r>
      <w:r w:rsidR="004F5A91" w:rsidRPr="00840DAA">
        <w:t>Reservoir Volume</w:t>
      </w:r>
      <w:bookmarkEnd w:id="43"/>
    </w:p>
    <w:p w:rsidR="00F363E4" w:rsidRDefault="004F5A91" w:rsidP="00840DAA">
      <w:r>
        <w:t>The volume of water in the reservoir at</w:t>
      </w:r>
      <w:r w:rsidR="00756EC2">
        <w:t xml:space="preserve"> the beginning of the model is zero</w:t>
      </w:r>
      <w:r>
        <w:t xml:space="preserve"> acre feet</w:t>
      </w:r>
      <w:r w:rsidR="00125B2A">
        <w:t xml:space="preserve"> </w:t>
      </w:r>
      <w:r w:rsidR="0031329B">
        <w:t>(AF</w:t>
      </w:r>
      <w:r w:rsidR="00877FC0">
        <w:t>)</w:t>
      </w:r>
      <w:r w:rsidR="0031329B">
        <w:t xml:space="preserve"> </w:t>
      </w:r>
      <w:r w:rsidR="00877FC0">
        <w:t>– in other words, the reservoir is empty</w:t>
      </w:r>
      <w:r>
        <w:t xml:space="preserve">. </w:t>
      </w:r>
      <w:r w:rsidR="00877FC0">
        <w:t xml:space="preserve">The model </w:t>
      </w:r>
      <w:r w:rsidR="006A1AF8">
        <w:t>records the volume of water in the reservoir as the sum of the</w:t>
      </w:r>
      <w:r w:rsidR="000D1C66">
        <w:t xml:space="preserve"> </w:t>
      </w:r>
      <w:r w:rsidR="000D1C66" w:rsidRPr="00877FC0">
        <w:t>previous time period’s</w:t>
      </w:r>
      <w:r w:rsidR="006A1AF8" w:rsidRPr="00877FC0">
        <w:t xml:space="preserve"> inflows </w:t>
      </w:r>
      <w:r w:rsidR="000D1C66" w:rsidRPr="00877FC0">
        <w:t xml:space="preserve">minus the </w:t>
      </w:r>
      <w:r w:rsidR="00877FC0" w:rsidRPr="00877FC0">
        <w:t>p</w:t>
      </w:r>
      <w:r w:rsidR="000D1C66" w:rsidRPr="00877FC0">
        <w:t>r</w:t>
      </w:r>
      <w:r w:rsidR="00877FC0" w:rsidRPr="00877FC0">
        <w:t>e</w:t>
      </w:r>
      <w:r w:rsidR="000D1C66" w:rsidRPr="00877FC0">
        <w:t>vious time period’s</w:t>
      </w:r>
      <w:r w:rsidR="000D1C66">
        <w:t xml:space="preserve"> outflows. The table below provides an example</w:t>
      </w:r>
      <w:r w:rsidR="00877FC0">
        <w:t>, starting with a reservoir volume of 6000 AF</w:t>
      </w:r>
      <w:r w:rsidR="000D1C66">
        <w:t>:</w:t>
      </w:r>
    </w:p>
    <w:p w:rsidR="005268A8" w:rsidRDefault="005268A8" w:rsidP="00840DAA">
      <w:pPr>
        <w:rPr>
          <w:smallCaps/>
        </w:rPr>
      </w:pPr>
    </w:p>
    <w:p w:rsidR="0036201C" w:rsidRDefault="00A51A15" w:rsidP="0036201C">
      <w:pPr>
        <w:keepNext/>
        <w:jc w:val="center"/>
      </w:pPr>
      <w:r>
        <w:rPr>
          <w:noProof/>
          <w:color w:val="FF0000"/>
        </w:rPr>
        <w:drawing>
          <wp:inline distT="0" distB="0" distL="0" distR="0">
            <wp:extent cx="4732655" cy="782955"/>
            <wp:effectExtent l="171450" t="133350" r="353695" b="302895"/>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4732655" cy="782955"/>
                    </a:xfrm>
                    <a:prstGeom prst="rect">
                      <a:avLst/>
                    </a:prstGeom>
                    <a:ln>
                      <a:noFill/>
                    </a:ln>
                    <a:effectLst>
                      <a:outerShdw blurRad="292100" dist="139700" dir="2700000" algn="tl" rotWithShape="0">
                        <a:srgbClr val="333333">
                          <a:alpha val="65000"/>
                        </a:srgbClr>
                      </a:outerShdw>
                    </a:effectLst>
                  </pic:spPr>
                </pic:pic>
              </a:graphicData>
            </a:graphic>
          </wp:inline>
        </w:drawing>
      </w:r>
    </w:p>
    <w:p w:rsidR="00840DAA" w:rsidRDefault="0036201C" w:rsidP="0031329B">
      <w:pPr>
        <w:ind w:left="810"/>
      </w:pPr>
      <w:bookmarkStart w:id="44" w:name="_Toc406099628"/>
      <w:bookmarkStart w:id="45" w:name="_Toc406531350"/>
      <w:r>
        <w:t xml:space="preserve">Figure </w:t>
      </w:r>
      <w:fldSimple w:instr=" SEQ Figure \* ARABIC ">
        <w:r w:rsidR="005C16A1">
          <w:rPr>
            <w:noProof/>
          </w:rPr>
          <w:t>6</w:t>
        </w:r>
      </w:fldSimple>
      <w:r>
        <w:t xml:space="preserve"> - Computation of Reservoir Volumes</w:t>
      </w:r>
      <w:bookmarkEnd w:id="44"/>
      <w:bookmarkEnd w:id="45"/>
    </w:p>
    <w:p w:rsidR="00FF2967" w:rsidRDefault="00FF2967" w:rsidP="00840DAA"/>
    <w:p w:rsidR="005268A8" w:rsidRPr="005268A8" w:rsidRDefault="005268A8" w:rsidP="005268A8">
      <w:pPr>
        <w:rPr>
          <w:i/>
        </w:rPr>
      </w:pPr>
      <w:r w:rsidRPr="005268A8">
        <w:rPr>
          <w:i/>
        </w:rPr>
        <w:tab/>
      </w:r>
      <w:r w:rsidRPr="005268A8">
        <w:rPr>
          <w:i/>
          <w:u w:val="single"/>
        </w:rPr>
        <w:t>Example Question</w:t>
      </w:r>
      <w:r w:rsidRPr="005268A8">
        <w:rPr>
          <w:i/>
        </w:rPr>
        <w:t xml:space="preserve">: What is the correct value for the reservoir in </w:t>
      </w:r>
      <w:r w:rsidR="0031329B">
        <w:rPr>
          <w:i/>
        </w:rPr>
        <w:t xml:space="preserve">the </w:t>
      </w:r>
      <w:r w:rsidRPr="005268A8">
        <w:rPr>
          <w:i/>
        </w:rPr>
        <w:t>time equals 4 column?</w:t>
      </w:r>
    </w:p>
    <w:p w:rsidR="0089429B" w:rsidRDefault="0089429B" w:rsidP="00840DAA">
      <w:pPr>
        <w:rPr>
          <w:i/>
        </w:rPr>
      </w:pPr>
    </w:p>
    <w:p w:rsidR="0089429B" w:rsidRPr="0089429B" w:rsidRDefault="0089429B" w:rsidP="00840DAA">
      <w:pPr>
        <w:rPr>
          <w:i/>
        </w:rPr>
      </w:pPr>
      <w:r>
        <w:rPr>
          <w:i/>
        </w:rPr>
        <w:tab/>
      </w:r>
      <w:r w:rsidR="0036201C" w:rsidRPr="0036201C">
        <w:rPr>
          <w:i/>
          <w:u w:val="single"/>
        </w:rPr>
        <w:t xml:space="preserve">Example </w:t>
      </w:r>
      <w:r w:rsidRPr="0036201C">
        <w:rPr>
          <w:i/>
          <w:u w:val="single"/>
        </w:rPr>
        <w:t>Answer</w:t>
      </w:r>
      <w:r w:rsidR="0031329B">
        <w:rPr>
          <w:i/>
        </w:rPr>
        <w:t>: 8,000</w:t>
      </w:r>
    </w:p>
    <w:p w:rsidR="0089429B" w:rsidRDefault="0089429B" w:rsidP="00840DAA"/>
    <w:p w:rsidR="00F62F4D" w:rsidRPr="0089429B" w:rsidRDefault="00822E8A" w:rsidP="00840DAA">
      <w:pPr>
        <w:rPr>
          <w:smallCaps/>
        </w:rPr>
      </w:pPr>
      <w:r>
        <w:t xml:space="preserve">The maximum amount of water that can be released in any given time period (e.g. the maximum outflow) is equal to the volume of water </w:t>
      </w:r>
      <w:r w:rsidR="00125B2A">
        <w:t xml:space="preserve">held </w:t>
      </w:r>
      <w:r>
        <w:t>in the reservoir during that period</w:t>
      </w:r>
      <w:r w:rsidR="0089429B">
        <w:t xml:space="preserve"> plus the incoming inflow</w:t>
      </w:r>
      <w:r>
        <w:t xml:space="preserve">. If a larger release is set (e.g. the student attempts to release more water than is </w:t>
      </w:r>
      <w:r w:rsidR="0089429B">
        <w:t>current</w:t>
      </w:r>
      <w:r w:rsidR="00756EC2">
        <w:t>ly</w:t>
      </w:r>
      <w:r w:rsidR="0089429B">
        <w:t xml:space="preserve"> </w:t>
      </w:r>
      <w:r>
        <w:t>in</w:t>
      </w:r>
      <w:r w:rsidR="0089429B">
        <w:t xml:space="preserve"> and entering</w:t>
      </w:r>
      <w:r>
        <w:t xml:space="preserve"> the reservoir) the release will be reduced to the total volum</w:t>
      </w:r>
      <w:r w:rsidR="00125B2A">
        <w:t>e of water in the reservoir</w:t>
      </w:r>
      <w:r w:rsidR="0089429B">
        <w:t xml:space="preserve"> (including the incoming inflows)</w:t>
      </w:r>
      <w:r w:rsidR="00125B2A">
        <w:t xml:space="preserve">. Following such an event, </w:t>
      </w:r>
      <w:r>
        <w:t xml:space="preserve">the </w:t>
      </w:r>
      <w:r w:rsidR="00125B2A">
        <w:t xml:space="preserve">total </w:t>
      </w:r>
      <w:r>
        <w:t>volume of water</w:t>
      </w:r>
      <w:r w:rsidR="00125B2A">
        <w:t xml:space="preserve"> in the next time period</w:t>
      </w:r>
      <w:r>
        <w:t xml:space="preserve"> will be </w:t>
      </w:r>
      <w:r w:rsidR="00756EC2">
        <w:t>zero</w:t>
      </w:r>
      <w:r w:rsidR="0089429B">
        <w:t xml:space="preserve"> </w:t>
      </w:r>
      <w:r w:rsidR="0031329B">
        <w:t>AF</w:t>
      </w:r>
      <w:r w:rsidR="0089429B">
        <w:t>.</w:t>
      </w:r>
      <w:r w:rsidRPr="00840DAA">
        <w:rPr>
          <w:color w:val="FF0000"/>
        </w:rPr>
        <w:t xml:space="preserve"> </w:t>
      </w:r>
    </w:p>
    <w:p w:rsidR="00F62F4D" w:rsidRPr="00840DAA" w:rsidRDefault="00F62F4D" w:rsidP="00840DAA">
      <w:pPr>
        <w:rPr>
          <w:smallCaps/>
        </w:rPr>
      </w:pPr>
    </w:p>
    <w:p w:rsidR="00840DAA" w:rsidRPr="00840DAA" w:rsidRDefault="00840DAA" w:rsidP="00840DAA">
      <w:pPr>
        <w:pStyle w:val="Heading3"/>
      </w:pPr>
      <w:bookmarkStart w:id="46" w:name="_Toc406532925"/>
      <w:r>
        <w:t xml:space="preserve">3.1.3. </w:t>
      </w:r>
      <w:r w:rsidR="0083398A" w:rsidRPr="00840DAA">
        <w:t>Reservoir Capacity</w:t>
      </w:r>
      <w:bookmarkEnd w:id="46"/>
    </w:p>
    <w:p w:rsidR="00A51A15" w:rsidRDefault="0083398A">
      <w:pPr>
        <w:rPr>
          <w:smallCaps/>
        </w:rPr>
      </w:pPr>
      <w:r>
        <w:t xml:space="preserve">The full capacity of the reservoir in this game is 75,000 </w:t>
      </w:r>
      <w:r w:rsidR="0031329B">
        <w:t>AF</w:t>
      </w:r>
      <w:r w:rsidR="005268A8">
        <w:t xml:space="preserve"> </w:t>
      </w:r>
      <w:r>
        <w:t xml:space="preserve">of water. </w:t>
      </w:r>
      <w:r w:rsidR="00125B2A">
        <w:t>If the volume of water in the reservoir</w:t>
      </w:r>
      <w:r w:rsidR="00877FC0">
        <w:t>,</w:t>
      </w:r>
      <w:r w:rsidR="00125B2A">
        <w:t xml:space="preserve"> plus the current time period’s inflows</w:t>
      </w:r>
      <w:r w:rsidR="00877FC0">
        <w:t>,</w:t>
      </w:r>
      <w:r w:rsidR="00125B2A">
        <w:t xml:space="preserve"> minus the controlled release</w:t>
      </w:r>
      <w:r w:rsidR="00877FC0">
        <w:t>,</w:t>
      </w:r>
      <w:r w:rsidR="00125B2A">
        <w:t xml:space="preserve"> exceeds the reservoir capacity</w:t>
      </w:r>
      <w:r w:rsidR="0031329B">
        <w:t>,</w:t>
      </w:r>
      <w:r w:rsidR="00125B2A">
        <w:t xml:space="preserve"> an uncontrolled release will automatically be made (which the students cannot control) to ensure</w:t>
      </w:r>
      <w:r w:rsidR="0031329B">
        <w:t xml:space="preserve"> the volume in the reservoir </w:t>
      </w:r>
      <w:r w:rsidR="005268A8">
        <w:t xml:space="preserve">never exceeds 75,000 </w:t>
      </w:r>
      <w:r w:rsidR="0031329B">
        <w:t>AF</w:t>
      </w:r>
      <w:r w:rsidR="00125B2A">
        <w:t>.</w:t>
      </w:r>
    </w:p>
    <w:p w:rsidR="00F363E4" w:rsidRPr="00F363E4" w:rsidRDefault="00F363E4" w:rsidP="00840DAA">
      <w:pPr>
        <w:pStyle w:val="ListParagraph"/>
        <w:ind w:left="360"/>
        <w:contextualSpacing w:val="0"/>
        <w:rPr>
          <w:smallCaps/>
        </w:rPr>
      </w:pPr>
    </w:p>
    <w:p w:rsidR="00840DAA" w:rsidRDefault="00840DAA" w:rsidP="00840DAA">
      <w:pPr>
        <w:pStyle w:val="Heading3"/>
      </w:pPr>
      <w:bookmarkStart w:id="47" w:name="_Toc406532926"/>
      <w:r>
        <w:t xml:space="preserve">3.1.4. </w:t>
      </w:r>
      <w:r w:rsidR="00167B02" w:rsidRPr="00840DAA">
        <w:t>Release Overtopping Levee</w:t>
      </w:r>
      <w:bookmarkEnd w:id="47"/>
      <w:r w:rsidR="00167B02">
        <w:t xml:space="preserve"> </w:t>
      </w:r>
    </w:p>
    <w:p w:rsidR="00A51A15" w:rsidRDefault="00167B02">
      <w:pPr>
        <w:rPr>
          <w:smallCaps/>
        </w:rPr>
      </w:pPr>
      <w:r>
        <w:t xml:space="preserve">A release of 22,000 </w:t>
      </w:r>
      <w:r w:rsidR="0031329B">
        <w:t>AF</w:t>
      </w:r>
      <w:r>
        <w:t xml:space="preserve"> per hour or greater will overtop the levee</w:t>
      </w:r>
      <w:r w:rsidR="00125B2A">
        <w:t xml:space="preserve"> and cause flooding. Once flooding occurs</w:t>
      </w:r>
      <w:r w:rsidR="0031329B">
        <w:t>,</w:t>
      </w:r>
      <w:r w:rsidR="00125B2A">
        <w:t xml:space="preserve"> all subsequent releases will result in more flooding</w:t>
      </w:r>
      <w:r>
        <w:t>.</w:t>
      </w:r>
    </w:p>
    <w:p w:rsidR="00F363E4" w:rsidRPr="00F363E4" w:rsidRDefault="00F363E4" w:rsidP="00840DAA">
      <w:pPr>
        <w:pStyle w:val="ListParagraph"/>
        <w:contextualSpacing w:val="0"/>
        <w:rPr>
          <w:smallCaps/>
        </w:rPr>
      </w:pPr>
    </w:p>
    <w:p w:rsidR="00840DAA" w:rsidRDefault="00840DAA" w:rsidP="00840DAA">
      <w:pPr>
        <w:pStyle w:val="Heading3"/>
      </w:pPr>
      <w:bookmarkStart w:id="48" w:name="_Toc406532927"/>
      <w:r>
        <w:t xml:space="preserve">3.1.5. </w:t>
      </w:r>
      <w:r w:rsidR="00167B02" w:rsidRPr="00840DAA">
        <w:t>Maximum Non-Damaging Release</w:t>
      </w:r>
      <w:bookmarkEnd w:id="48"/>
    </w:p>
    <w:p w:rsidR="00A51A15" w:rsidRDefault="00167B02">
      <w:pPr>
        <w:rPr>
          <w:smallCaps/>
        </w:rPr>
      </w:pPr>
      <w:r>
        <w:t xml:space="preserve">Up to 11,000 </w:t>
      </w:r>
      <w:r w:rsidR="0031329B">
        <w:t>AF</w:t>
      </w:r>
      <w:r>
        <w:t xml:space="preserve"> per hour can be released with no probability of levee failure (e.g. breach or overtopping). Any release between 11,000 and 22,000 </w:t>
      </w:r>
      <w:r w:rsidR="0031329B">
        <w:t>AF</w:t>
      </w:r>
      <w:r>
        <w:t xml:space="preserve"> per hour may induce flooding (through a </w:t>
      </w:r>
      <w:r>
        <w:lastRenderedPageBreak/>
        <w:t xml:space="preserve">levee breach). The probability of breach increases as the release approaches 22,000 </w:t>
      </w:r>
      <w:r w:rsidR="0031329B">
        <w:t>AF</w:t>
      </w:r>
      <w:r>
        <w:t xml:space="preserve"> per hour. Any release greater than 22,000 </w:t>
      </w:r>
      <w:r w:rsidR="0031329B">
        <w:t>AF</w:t>
      </w:r>
      <w:r>
        <w:t xml:space="preserve"> per hour will induce flooding by overtopping the levee.</w:t>
      </w:r>
    </w:p>
    <w:p w:rsidR="00F363E4" w:rsidRDefault="00F363E4" w:rsidP="00840DAA">
      <w:pPr>
        <w:pStyle w:val="ListParagraph"/>
        <w:contextualSpacing w:val="0"/>
      </w:pPr>
    </w:p>
    <w:p w:rsidR="00F363E4" w:rsidRPr="00840DAA" w:rsidRDefault="00125B2A" w:rsidP="00840DAA">
      <w:pPr>
        <w:rPr>
          <w:smallCaps/>
        </w:rPr>
      </w:pPr>
      <w:r>
        <w:t xml:space="preserve">The best course of action in the game may include making a release with some probability of flooding (e.g. a controlled release of between 11,000 and 22,000 </w:t>
      </w:r>
      <w:r w:rsidR="0031329B">
        <w:t>AF</w:t>
      </w:r>
      <w:r>
        <w:t xml:space="preserve"> per hour). Student</w:t>
      </w:r>
      <w:r w:rsidR="00756EC2">
        <w:t>s</w:t>
      </w:r>
      <w:r>
        <w:t xml:space="preserve"> </w:t>
      </w:r>
      <w:r w:rsidR="008E79E2">
        <w:t>will want to consider whether many releases with a low probability of flooding (e.g. release just above 11,000</w:t>
      </w:r>
      <w:r w:rsidR="0031329B">
        <w:t xml:space="preserve"> AF per hour</w:t>
      </w:r>
      <w:r w:rsidR="008E79E2">
        <w:t xml:space="preserve">) are preferable to making one or two releases with a high probability of flooding (e.g. releases near 22,000 </w:t>
      </w:r>
      <w:r w:rsidR="0031329B">
        <w:t>AF</w:t>
      </w:r>
      <w:r w:rsidR="008E79E2">
        <w:t xml:space="preserve"> per hour).</w:t>
      </w:r>
    </w:p>
    <w:p w:rsidR="00F363E4" w:rsidRPr="00F363E4" w:rsidRDefault="00F363E4" w:rsidP="00840DAA">
      <w:pPr>
        <w:pStyle w:val="ListParagraph"/>
        <w:contextualSpacing w:val="0"/>
        <w:rPr>
          <w:smallCaps/>
        </w:rPr>
      </w:pPr>
    </w:p>
    <w:p w:rsidR="00840DAA" w:rsidRDefault="00840DAA" w:rsidP="00840DAA">
      <w:pPr>
        <w:pStyle w:val="Heading3"/>
      </w:pPr>
      <w:bookmarkStart w:id="49" w:name="_Toc406532928"/>
      <w:r>
        <w:t xml:space="preserve">3.1.6. </w:t>
      </w:r>
      <w:r w:rsidR="00F62F4D" w:rsidRPr="00840DAA">
        <w:t>Levee Failure to Outflow Relationship</w:t>
      </w:r>
      <w:bookmarkEnd w:id="49"/>
    </w:p>
    <w:p w:rsidR="00F62F4D" w:rsidRDefault="00F62F4D" w:rsidP="00840DAA">
      <w:r w:rsidRPr="00F62F4D">
        <w:t>Players will minimize flooding in the game by setting prudent controlled releases. Flood risks in any g</w:t>
      </w:r>
      <w:r w:rsidR="00B77544">
        <w:t>iven time period will be driven</w:t>
      </w:r>
      <w:r w:rsidRPr="00F62F4D">
        <w:t xml:space="preserve"> by the pr</w:t>
      </w:r>
      <w:r>
        <w:t xml:space="preserve">obability of levee failure, which </w:t>
      </w:r>
      <w:r w:rsidR="00B77544">
        <w:t>is</w:t>
      </w:r>
      <w:r>
        <w:t xml:space="preserve"> a function of the total outflow (e.g. controlled plus uncontrolled releases from the reservoir). The graph and table below display the risk of levee failure as </w:t>
      </w:r>
      <w:r w:rsidR="00B77544">
        <w:t xml:space="preserve">a </w:t>
      </w:r>
      <w:r>
        <w:t>function of total outflow. As is mentioned above</w:t>
      </w:r>
      <w:r w:rsidR="00B77544">
        <w:t>,</w:t>
      </w:r>
      <w:r>
        <w:t xml:space="preserve"> releases of less than 11,000 </w:t>
      </w:r>
      <w:r w:rsidR="0031329B">
        <w:t>AF</w:t>
      </w:r>
      <w:r>
        <w:t xml:space="preserve"> per hour are associated with a </w:t>
      </w:r>
      <w:r w:rsidR="00756EC2">
        <w:t>zero</w:t>
      </w:r>
      <w:r>
        <w:t xml:space="preserve"> percent chance of levee </w:t>
      </w:r>
      <w:r w:rsidR="00C402A3">
        <w:t>failure;</w:t>
      </w:r>
      <w:r>
        <w:t xml:space="preserve"> releases of greater than 22,000 </w:t>
      </w:r>
      <w:r w:rsidR="0031329B">
        <w:t>AF</w:t>
      </w:r>
      <w:r>
        <w:t xml:space="preserve"> per hour are associated with a 100 percent chance of levee failure. </w:t>
      </w:r>
    </w:p>
    <w:p w:rsidR="00F62F4D" w:rsidRDefault="00B77544" w:rsidP="00FF2967">
      <w:r>
        <w:rPr>
          <w:noProof/>
        </w:rPr>
        <w:drawing>
          <wp:anchor distT="0" distB="0" distL="114300" distR="114300" simplePos="0" relativeHeight="251659264" behindDoc="0" locked="0" layoutInCell="1" allowOverlap="1">
            <wp:simplePos x="0" y="0"/>
            <wp:positionH relativeFrom="column">
              <wp:posOffset>6985</wp:posOffset>
            </wp:positionH>
            <wp:positionV relativeFrom="paragraph">
              <wp:posOffset>325755</wp:posOffset>
            </wp:positionV>
            <wp:extent cx="5946775" cy="1551940"/>
            <wp:effectExtent l="171450" t="133350" r="358775" b="295910"/>
            <wp:wrapSquare wrapText="bothSides"/>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5946775" cy="1551940"/>
                    </a:xfrm>
                    <a:prstGeom prst="rect">
                      <a:avLst/>
                    </a:prstGeom>
                    <a:ln>
                      <a:noFill/>
                    </a:ln>
                    <a:effectLst>
                      <a:outerShdw blurRad="292100" dist="139700" dir="2700000" algn="tl" rotWithShape="0">
                        <a:srgbClr val="333333">
                          <a:alpha val="65000"/>
                        </a:srgbClr>
                      </a:outerShdw>
                    </a:effectLst>
                  </pic:spPr>
                </pic:pic>
              </a:graphicData>
            </a:graphic>
          </wp:anchor>
        </w:drawing>
      </w:r>
    </w:p>
    <w:p w:rsidR="00F62F4D" w:rsidRDefault="005268A8" w:rsidP="005268A8">
      <w:pPr>
        <w:pStyle w:val="Caption"/>
      </w:pPr>
      <w:bookmarkStart w:id="50" w:name="_Toc406099629"/>
      <w:bookmarkStart w:id="51" w:name="_Toc406531351"/>
      <w:r>
        <w:t xml:space="preserve">Figure </w:t>
      </w:r>
      <w:fldSimple w:instr=" SEQ Figure \* ARABIC ">
        <w:r w:rsidR="005C16A1">
          <w:rPr>
            <w:noProof/>
          </w:rPr>
          <w:t>7</w:t>
        </w:r>
      </w:fldSimple>
      <w:r>
        <w:t xml:space="preserve"> - </w:t>
      </w:r>
      <w:r w:rsidRPr="004312DD">
        <w:t>Levee Failure to Outflow Relationship</w:t>
      </w:r>
      <w:bookmarkEnd w:id="50"/>
      <w:bookmarkEnd w:id="51"/>
    </w:p>
    <w:p w:rsidR="00FF2967" w:rsidRPr="00F62F4D" w:rsidRDefault="00FF2967" w:rsidP="00FF2967">
      <w:pPr>
        <w:pStyle w:val="ListParagraph"/>
        <w:ind w:left="0"/>
        <w:contextualSpacing w:val="0"/>
        <w:jc w:val="left"/>
      </w:pPr>
    </w:p>
    <w:p w:rsidR="00840DAA" w:rsidRDefault="00840DAA" w:rsidP="00840DAA">
      <w:pPr>
        <w:pStyle w:val="Heading3"/>
      </w:pPr>
      <w:bookmarkStart w:id="52" w:name="_Toc406532929"/>
      <w:r>
        <w:t xml:space="preserve">3.1.7. </w:t>
      </w:r>
      <w:r w:rsidR="008E79E2" w:rsidRPr="00840DAA">
        <w:t>Tra</w:t>
      </w:r>
      <w:r w:rsidR="00FB768B">
        <w:t>vel Time for Rainfall to Stream</w:t>
      </w:r>
      <w:r w:rsidR="008E79E2" w:rsidRPr="00840DAA">
        <w:t xml:space="preserve">s </w:t>
      </w:r>
      <w:r w:rsidR="00FB768B">
        <w:t xml:space="preserve">#1 </w:t>
      </w:r>
      <w:r w:rsidR="008E79E2" w:rsidRPr="00840DAA">
        <w:t xml:space="preserve">and </w:t>
      </w:r>
      <w:r w:rsidR="00FB768B">
        <w:t>#2</w:t>
      </w:r>
      <w:bookmarkEnd w:id="52"/>
    </w:p>
    <w:p w:rsidR="00F363E4" w:rsidRPr="00840DAA" w:rsidRDefault="008E79E2" w:rsidP="00840DAA">
      <w:pPr>
        <w:rPr>
          <w:smallCaps/>
        </w:rPr>
      </w:pPr>
      <w:r w:rsidRPr="008E79E2">
        <w:t>Runoff from rainfall in the hyetograph will begin entering st</w:t>
      </w:r>
      <w:r w:rsidR="00C91F20">
        <w:t>r</w:t>
      </w:r>
      <w:r w:rsidRPr="008E79E2">
        <w:t xml:space="preserve">eams </w:t>
      </w:r>
      <w:r w:rsidR="00DB63D4">
        <w:t>#1</w:t>
      </w:r>
      <w:r w:rsidRPr="008E79E2">
        <w:t xml:space="preserve"> and </w:t>
      </w:r>
      <w:r w:rsidR="00DB63D4">
        <w:t>#2</w:t>
      </w:r>
      <w:r w:rsidRPr="008E79E2">
        <w:t xml:space="preserve"> </w:t>
      </w:r>
      <w:r w:rsidR="00DB63D4">
        <w:t xml:space="preserve">starting at </w:t>
      </w:r>
      <w:r w:rsidRPr="008E79E2">
        <w:t xml:space="preserve">four hours after the rainfall. Interflow will also begin entering </w:t>
      </w:r>
      <w:r>
        <w:t>both</w:t>
      </w:r>
      <w:r w:rsidRPr="008E79E2">
        <w:t xml:space="preserve"> streams within four hours. However, interflow will enter </w:t>
      </w:r>
      <w:r>
        <w:t>runoff into the streams much more slow</w:t>
      </w:r>
      <w:r w:rsidRPr="008E79E2">
        <w:t>ly (</w:t>
      </w:r>
      <w:r>
        <w:t xml:space="preserve">e.g. </w:t>
      </w:r>
      <w:r w:rsidRPr="008E79E2">
        <w:t>over a longer period of time)</w:t>
      </w:r>
      <w:r>
        <w:t>.</w:t>
      </w:r>
    </w:p>
    <w:p w:rsidR="00F363E4" w:rsidRPr="00F363E4" w:rsidRDefault="00F363E4" w:rsidP="00840DAA">
      <w:pPr>
        <w:pStyle w:val="ListParagraph"/>
        <w:ind w:left="360"/>
        <w:contextualSpacing w:val="0"/>
        <w:rPr>
          <w:smallCaps/>
        </w:rPr>
      </w:pPr>
    </w:p>
    <w:p w:rsidR="00840DAA" w:rsidRDefault="00840DAA" w:rsidP="00840DAA">
      <w:pPr>
        <w:pStyle w:val="Heading3"/>
      </w:pPr>
      <w:bookmarkStart w:id="53" w:name="_Toc406532930"/>
      <w:r>
        <w:t xml:space="preserve">3.1.8. </w:t>
      </w:r>
      <w:r w:rsidR="00167B02" w:rsidRPr="00840DAA">
        <w:t xml:space="preserve">Travel Time for Stream </w:t>
      </w:r>
      <w:r w:rsidR="00CE6F29">
        <w:t xml:space="preserve">#1 </w:t>
      </w:r>
      <w:r w:rsidR="00167B02" w:rsidRPr="00840DAA">
        <w:t>Flows</w:t>
      </w:r>
      <w:bookmarkEnd w:id="53"/>
      <w:r w:rsidR="00167B02">
        <w:t xml:space="preserve"> </w:t>
      </w:r>
    </w:p>
    <w:p w:rsidR="00A51A15" w:rsidRDefault="00167B02">
      <w:pPr>
        <w:rPr>
          <w:smallCaps/>
        </w:rPr>
      </w:pPr>
      <w:r>
        <w:t xml:space="preserve">Flows entering stream </w:t>
      </w:r>
      <w:r w:rsidR="00DB63D4">
        <w:t>#1</w:t>
      </w:r>
      <w:r>
        <w:t xml:space="preserve"> (upstream of the reservoir) take </w:t>
      </w:r>
      <w:r w:rsidR="008E79E2">
        <w:t>six</w:t>
      </w:r>
      <w:r>
        <w:t xml:space="preserve"> hours to make their way downstream into the reservoir.</w:t>
      </w:r>
      <w:r w:rsidR="008E79E2">
        <w:t xml:space="preserve"> Thus</w:t>
      </w:r>
      <w:r w:rsidR="00FB768B">
        <w:t>,</w:t>
      </w:r>
      <w:r w:rsidR="008E79E2">
        <w:t xml:space="preserve"> rainfall that occurs in time </w:t>
      </w:r>
      <w:r w:rsidR="00FA6E17">
        <w:t xml:space="preserve">period </w:t>
      </w:r>
      <w:r w:rsidR="008E79E2">
        <w:t xml:space="preserve">zero will begin to enter the reservoir in time </w:t>
      </w:r>
      <w:r w:rsidR="00FA6E17">
        <w:t xml:space="preserve">period </w:t>
      </w:r>
      <w:r w:rsidR="008E79E2">
        <w:t>ten.</w:t>
      </w:r>
    </w:p>
    <w:p w:rsidR="00F363E4" w:rsidRPr="00C91F20" w:rsidRDefault="00F363E4" w:rsidP="00C91F20">
      <w:pPr>
        <w:rPr>
          <w:smallCaps/>
        </w:rPr>
      </w:pPr>
    </w:p>
    <w:p w:rsidR="00840DAA" w:rsidRDefault="00840DAA" w:rsidP="00840DAA">
      <w:pPr>
        <w:pStyle w:val="Heading3"/>
      </w:pPr>
      <w:bookmarkStart w:id="54" w:name="_Toc406532931"/>
      <w:r>
        <w:t xml:space="preserve">3.1.9. </w:t>
      </w:r>
      <w:r w:rsidR="00167B02" w:rsidRPr="00840DAA">
        <w:t xml:space="preserve">Travel Time for </w:t>
      </w:r>
      <w:r w:rsidR="00DB63D4">
        <w:t xml:space="preserve">Flows in </w:t>
      </w:r>
      <w:r w:rsidR="00167B02" w:rsidRPr="00840DAA">
        <w:t xml:space="preserve">Stream </w:t>
      </w:r>
      <w:r w:rsidR="00DB63D4">
        <w:t>#2</w:t>
      </w:r>
      <w:bookmarkEnd w:id="54"/>
      <w:r w:rsidR="00167B02">
        <w:t xml:space="preserve"> </w:t>
      </w:r>
    </w:p>
    <w:p w:rsidR="00A51A15" w:rsidRDefault="00167B02">
      <w:pPr>
        <w:rPr>
          <w:smallCaps/>
        </w:rPr>
      </w:pPr>
      <w:r>
        <w:t xml:space="preserve">Flows entering stream </w:t>
      </w:r>
      <w:r w:rsidR="00CE35F3">
        <w:t>#2</w:t>
      </w:r>
      <w:r>
        <w:t xml:space="preserve"> (upstream of the r</w:t>
      </w:r>
      <w:r w:rsidR="00CE35F3">
        <w:t>eservoir) enter the reservoir ten</w:t>
      </w:r>
      <w:r>
        <w:t xml:space="preserve"> hours after entering the stream.</w:t>
      </w:r>
      <w:r w:rsidR="00737A1B">
        <w:t xml:space="preserve"> Thus</w:t>
      </w:r>
      <w:r w:rsidR="00FB768B">
        <w:t>,</w:t>
      </w:r>
      <w:r w:rsidR="00737A1B">
        <w:t xml:space="preserve"> rainfall in stream </w:t>
      </w:r>
      <w:r w:rsidR="00CE35F3">
        <w:t>#2’s</w:t>
      </w:r>
      <w:r w:rsidR="00737A1B">
        <w:t xml:space="preserve"> basin that fall</w:t>
      </w:r>
      <w:r w:rsidR="00AB35CD">
        <w:t>s</w:t>
      </w:r>
      <w:r w:rsidR="00737A1B">
        <w:t xml:space="preserve"> in time </w:t>
      </w:r>
      <w:r w:rsidR="00FA6E17">
        <w:t xml:space="preserve">period </w:t>
      </w:r>
      <w:r w:rsidR="00CE35F3">
        <w:t>zero</w:t>
      </w:r>
      <w:r w:rsidR="00737A1B">
        <w:t xml:space="preserve"> will begin to enter the reservoir in time </w:t>
      </w:r>
      <w:r w:rsidR="00FA6E17">
        <w:t>period</w:t>
      </w:r>
      <w:r w:rsidR="00737A1B">
        <w:t xml:space="preserve"> </w:t>
      </w:r>
      <w:r w:rsidR="00AB35CD">
        <w:t>14</w:t>
      </w:r>
      <w:r w:rsidR="00737A1B">
        <w:t>.</w:t>
      </w:r>
    </w:p>
    <w:p w:rsidR="00F363E4" w:rsidRPr="00F363E4" w:rsidRDefault="00F363E4" w:rsidP="00840DAA">
      <w:pPr>
        <w:pStyle w:val="ListParagraph"/>
        <w:contextualSpacing w:val="0"/>
        <w:rPr>
          <w:smallCaps/>
        </w:rPr>
      </w:pPr>
    </w:p>
    <w:p w:rsidR="00840DAA" w:rsidRDefault="00840DAA" w:rsidP="00840DAA">
      <w:pPr>
        <w:pStyle w:val="Heading3"/>
      </w:pPr>
      <w:bookmarkStart w:id="55" w:name="_Toc406532932"/>
      <w:r>
        <w:lastRenderedPageBreak/>
        <w:t xml:space="preserve">3.1.10. </w:t>
      </w:r>
      <w:r w:rsidR="007427C4" w:rsidRPr="00840DAA">
        <w:t>Conversion from Cubic Feet to Acre Feet</w:t>
      </w:r>
      <w:bookmarkEnd w:id="55"/>
    </w:p>
    <w:p w:rsidR="00A51A15" w:rsidRDefault="007427C4">
      <w:pPr>
        <w:rPr>
          <w:smallCaps/>
        </w:rPr>
      </w:pPr>
      <w:r>
        <w:t xml:space="preserve">There are 43,560 cubic feet </w:t>
      </w:r>
      <w:r w:rsidR="00FA6E17">
        <w:t xml:space="preserve">in one </w:t>
      </w:r>
      <w:r w:rsidR="00AB35CD">
        <w:t>AF</w:t>
      </w:r>
      <w:r>
        <w:t xml:space="preserve"> of water.</w:t>
      </w:r>
      <w:r w:rsidR="0087362E" w:rsidRPr="004F5A91">
        <w:t xml:space="preserve"> Flows into the river at the upstream gauges are measured and displayed (e.g. in graph 2 and the “physical sciences game” view table) in cubic feet per second</w:t>
      </w:r>
      <w:r w:rsidR="00CE6F29">
        <w:t xml:space="preserve"> (cfs)</w:t>
      </w:r>
      <w:r w:rsidR="0087362E" w:rsidRPr="004F5A91">
        <w:t xml:space="preserve">. Inflows, outflows and reservoir volume are measured in </w:t>
      </w:r>
      <w:r w:rsidR="0031329B">
        <w:t>AF</w:t>
      </w:r>
      <w:r w:rsidR="0087362E" w:rsidRPr="004F5A91">
        <w:t xml:space="preserve"> per hour (e.g. inflows and outflows) or </w:t>
      </w:r>
      <w:r w:rsidR="0031329B">
        <w:t>AF</w:t>
      </w:r>
      <w:r w:rsidR="0087362E" w:rsidRPr="004F5A91">
        <w:t xml:space="preserve"> (e.g. reservoir).</w:t>
      </w:r>
    </w:p>
    <w:p w:rsidR="00F363E4" w:rsidRPr="00F363E4" w:rsidRDefault="00F363E4" w:rsidP="00840DAA">
      <w:pPr>
        <w:pStyle w:val="ListParagraph"/>
        <w:contextualSpacing w:val="0"/>
        <w:rPr>
          <w:smallCaps/>
        </w:rPr>
      </w:pPr>
    </w:p>
    <w:p w:rsidR="00840DAA" w:rsidRPr="00840DAA" w:rsidRDefault="00840DAA" w:rsidP="00840DAA">
      <w:pPr>
        <w:pStyle w:val="Heading3"/>
      </w:pPr>
      <w:bookmarkStart w:id="56" w:name="_Toc406532933"/>
      <w:r>
        <w:t xml:space="preserve">3.1.11. </w:t>
      </w:r>
      <w:r w:rsidR="007427C4">
        <w:t>C</w:t>
      </w:r>
      <w:r w:rsidR="007427C4" w:rsidRPr="00840DAA">
        <w:t>onversion from Seconds to Hours</w:t>
      </w:r>
      <w:bookmarkEnd w:id="56"/>
      <w:r w:rsidR="007427C4">
        <w:t xml:space="preserve"> </w:t>
      </w:r>
    </w:p>
    <w:p w:rsidR="00A51A15" w:rsidRDefault="007427C4">
      <w:pPr>
        <w:rPr>
          <w:smallCaps/>
        </w:rPr>
      </w:pPr>
      <w:r>
        <w:t>There are 3,600 seconds per hour.</w:t>
      </w:r>
      <w:r w:rsidR="0087362E" w:rsidRPr="004F5A91">
        <w:t xml:space="preserve"> Stream flows upstream of the reservoir are measured in </w:t>
      </w:r>
      <w:r w:rsidR="00AB35CD">
        <w:t>cfs</w:t>
      </w:r>
      <w:r w:rsidR="0087362E" w:rsidRPr="004F5A91">
        <w:t xml:space="preserve">. Inflow and outflow from the reservoir are measured in </w:t>
      </w:r>
      <w:r w:rsidR="0031329B">
        <w:t>AF</w:t>
      </w:r>
      <w:r w:rsidR="0087362E" w:rsidRPr="004F5A91">
        <w:t xml:space="preserve"> per hour.</w:t>
      </w:r>
      <w:r>
        <w:t xml:space="preserve"> </w:t>
      </w:r>
    </w:p>
    <w:p w:rsidR="00167B02" w:rsidRPr="001F681C" w:rsidRDefault="00167B02" w:rsidP="0083398A">
      <w:pPr>
        <w:rPr>
          <w:smallCaps/>
        </w:rPr>
      </w:pPr>
    </w:p>
    <w:p w:rsidR="000C70A1" w:rsidRDefault="000C70A1" w:rsidP="000C70A1">
      <w:pPr>
        <w:pStyle w:val="Heading2"/>
      </w:pPr>
      <w:bookmarkStart w:id="57" w:name="_Toc405391497"/>
      <w:bookmarkStart w:id="58" w:name="_Toc406532934"/>
      <w:r>
        <w:t xml:space="preserve">3.2. </w:t>
      </w:r>
      <w:r w:rsidR="00CE6F29">
        <w:t xml:space="preserve">Game </w:t>
      </w:r>
      <w:r>
        <w:t>Instructions</w:t>
      </w:r>
      <w:bookmarkEnd w:id="57"/>
      <w:bookmarkEnd w:id="58"/>
    </w:p>
    <w:p w:rsidR="00BD7091" w:rsidRDefault="00340177" w:rsidP="000C70A1">
      <w:r>
        <w:t xml:space="preserve">The game begins with the onset of </w:t>
      </w:r>
      <w:r w:rsidR="0058645B">
        <w:t>a</w:t>
      </w:r>
      <w:r>
        <w:t xml:space="preserve"> storm. </w:t>
      </w:r>
      <w:r w:rsidR="00CE6F29">
        <w:t>F</w:t>
      </w:r>
      <w:r w:rsidR="004F5A91">
        <w:t xml:space="preserve">lows are delayed in the </w:t>
      </w:r>
      <w:r>
        <w:t>game, as they are in real life; therefore</w:t>
      </w:r>
      <w:r w:rsidR="00AB35CD">
        <w:t>,</w:t>
      </w:r>
      <w:r>
        <w:t xml:space="preserve"> the reservoir is empty before the first inflows arrive</w:t>
      </w:r>
      <w:r w:rsidR="00CE35F3">
        <w:t xml:space="preserve"> (time period ten</w:t>
      </w:r>
      <w:r w:rsidR="00CE6F29">
        <w:t>)</w:t>
      </w:r>
      <w:r>
        <w:t xml:space="preserve">. Players will want to use the information provided in the first </w:t>
      </w:r>
      <w:r w:rsidR="00CE35F3">
        <w:t>ten</w:t>
      </w:r>
      <w:r w:rsidR="00CE6F29">
        <w:t xml:space="preserve"> </w:t>
      </w:r>
      <w:r>
        <w:t xml:space="preserve">time periods to make predictions about future inflows and determine the volume of their first controlled release. However, since no release can be made in the first </w:t>
      </w:r>
      <w:r w:rsidR="00CE35F3">
        <w:t>ten</w:t>
      </w:r>
      <w:r w:rsidR="00CE6F29">
        <w:t xml:space="preserve"> </w:t>
      </w:r>
      <w:r>
        <w:t>time periods</w:t>
      </w:r>
      <w:r w:rsidR="00AB35CD">
        <w:t>,</w:t>
      </w:r>
      <w:r>
        <w:t xml:space="preserve"> players </w:t>
      </w:r>
      <w:r w:rsidR="00F363E4">
        <w:t>can</w:t>
      </w:r>
      <w:r>
        <w:t xml:space="preserve"> advance through</w:t>
      </w:r>
      <w:r w:rsidR="00F363E4">
        <w:t xml:space="preserve"> these time period</w:t>
      </w:r>
      <w:r w:rsidR="00AB35CD">
        <w:t>s</w:t>
      </w:r>
      <w:r>
        <w:t xml:space="preserve"> quickly (instructions on how to advance in the game are provided in </w:t>
      </w:r>
      <w:r w:rsidR="00CE35F3">
        <w:t xml:space="preserve">the </w:t>
      </w:r>
      <w:r w:rsidR="00DD78B1" w:rsidRPr="00DD78B1">
        <w:t>U</w:t>
      </w:r>
      <w:r>
        <w:t xml:space="preserve">ser’s </w:t>
      </w:r>
      <w:r w:rsidR="00DD78B1">
        <w:t>Guide</w:t>
      </w:r>
      <w:r>
        <w:t>).</w:t>
      </w:r>
      <w:r w:rsidR="00F363E4">
        <w:t xml:space="preserve"> </w:t>
      </w:r>
      <w:r w:rsidR="00BD7091">
        <w:t>Players may make release</w:t>
      </w:r>
      <w:r w:rsidR="00DD78B1">
        <w:t>s between time period</w:t>
      </w:r>
      <w:r w:rsidR="00BD7091">
        <w:t xml:space="preserve"> </w:t>
      </w:r>
      <w:r w:rsidR="00CE35F3">
        <w:t>ten</w:t>
      </w:r>
      <w:r w:rsidR="00CE6F29">
        <w:t xml:space="preserve"> </w:t>
      </w:r>
      <w:r w:rsidR="00BD7091">
        <w:t xml:space="preserve">and </w:t>
      </w:r>
      <w:r w:rsidR="00DD78B1">
        <w:t xml:space="preserve">time period 32 </w:t>
      </w:r>
      <w:r w:rsidR="00BD7091">
        <w:t xml:space="preserve">(the end of the game). The goal of these releases should be to prevent flooding. The </w:t>
      </w:r>
      <w:r w:rsidR="00082BA9">
        <w:t xml:space="preserve">winning </w:t>
      </w:r>
      <w:r w:rsidR="00BD7091">
        <w:t>player</w:t>
      </w:r>
      <w:r w:rsidR="00082BA9">
        <w:t xml:space="preserve">(s) will have </w:t>
      </w:r>
      <w:r w:rsidR="00BD7091">
        <w:t xml:space="preserve">the smallest amount of flooding in the game view table in </w:t>
      </w:r>
      <w:r w:rsidR="00082BA9">
        <w:t xml:space="preserve">the final </w:t>
      </w:r>
      <w:r w:rsidR="00BD7091">
        <w:t>time period</w:t>
      </w:r>
      <w:r w:rsidR="00082BA9">
        <w:t xml:space="preserve"> (time period 32)</w:t>
      </w:r>
      <w:r w:rsidR="00BD7091">
        <w:t>.</w:t>
      </w:r>
    </w:p>
    <w:p w:rsidR="00BD7091" w:rsidRDefault="00BD7091" w:rsidP="000C70A1"/>
    <w:p w:rsidR="000C70A1" w:rsidRDefault="00F363E4" w:rsidP="000C70A1">
      <w:r>
        <w:t>Players will want to use the downloadable excel file to enter and graph their predictions about inflows, outflows and reservoir volumes, using the data in the game view graphs and tables. When using information from the hyetograph for stream (rather than reservoir inflow) hydrographs to make predictions about future inflows, outflows and reservoir volumes</w:t>
      </w:r>
      <w:r w:rsidR="00DD78B1">
        <w:t>,</w:t>
      </w:r>
      <w:r>
        <w:t xml:space="preserve"> players will need to be careful to make proper unit conversions. </w:t>
      </w:r>
    </w:p>
    <w:p w:rsidR="00FF2967" w:rsidRDefault="00FF2967" w:rsidP="000C70A1"/>
    <w:p w:rsidR="00CE6F29" w:rsidRDefault="00CE6F29">
      <w:pPr>
        <w:spacing w:after="200"/>
        <w:rPr>
          <w:rFonts w:eastAsiaTheme="majorEastAsia" w:cstheme="majorBidi"/>
          <w:b/>
          <w:bCs/>
          <w:sz w:val="24"/>
          <w:szCs w:val="26"/>
        </w:rPr>
      </w:pPr>
      <w:r>
        <w:br w:type="page"/>
      </w:r>
    </w:p>
    <w:p w:rsidR="00FF2967" w:rsidRDefault="00FF2967" w:rsidP="00FF2967">
      <w:pPr>
        <w:pStyle w:val="Heading2"/>
      </w:pPr>
      <w:bookmarkStart w:id="59" w:name="_Toc406532935"/>
      <w:r>
        <w:lastRenderedPageBreak/>
        <w:t xml:space="preserve">3.3. </w:t>
      </w:r>
      <w:r w:rsidR="00CE6F29">
        <w:t xml:space="preserve">Example Game </w:t>
      </w:r>
      <w:r>
        <w:t>Solution and Message</w:t>
      </w:r>
      <w:bookmarkEnd w:id="59"/>
    </w:p>
    <w:p w:rsidR="00CE6F29" w:rsidRDefault="00AB35CD" w:rsidP="00FF2967">
      <w:r>
        <w:rPr>
          <w:noProof/>
        </w:rPr>
        <w:drawing>
          <wp:anchor distT="0" distB="0" distL="114300" distR="114300" simplePos="0" relativeHeight="251660288" behindDoc="0" locked="0" layoutInCell="1" allowOverlap="1">
            <wp:simplePos x="0" y="0"/>
            <wp:positionH relativeFrom="column">
              <wp:posOffset>-53340</wp:posOffset>
            </wp:positionH>
            <wp:positionV relativeFrom="paragraph">
              <wp:posOffset>1635125</wp:posOffset>
            </wp:positionV>
            <wp:extent cx="5946775" cy="3251835"/>
            <wp:effectExtent l="171450" t="133350" r="358775" b="310515"/>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srcRect/>
                    <a:stretch>
                      <a:fillRect/>
                    </a:stretch>
                  </pic:blipFill>
                  <pic:spPr bwMode="auto">
                    <a:xfrm>
                      <a:off x="0" y="0"/>
                      <a:ext cx="5946775" cy="3251835"/>
                    </a:xfrm>
                    <a:prstGeom prst="rect">
                      <a:avLst/>
                    </a:prstGeom>
                    <a:ln>
                      <a:noFill/>
                    </a:ln>
                    <a:effectLst>
                      <a:outerShdw blurRad="292100" dist="139700" dir="2700000" algn="tl" rotWithShape="0">
                        <a:srgbClr val="333333">
                          <a:alpha val="65000"/>
                        </a:srgbClr>
                      </a:outerShdw>
                    </a:effectLst>
                  </pic:spPr>
                </pic:pic>
              </a:graphicData>
            </a:graphic>
          </wp:anchor>
        </w:drawing>
      </w:r>
      <w:r w:rsidR="00BD4E9B">
        <w:t>As in the real world, ma</w:t>
      </w:r>
      <w:r w:rsidR="0089429B">
        <w:t>n</w:t>
      </w:r>
      <w:r w:rsidR="00BD4E9B">
        <w:t xml:space="preserve">y “good solutions” to the game fail and some “sub-optimal solutions” succeed, primarily </w:t>
      </w:r>
      <w:r>
        <w:t xml:space="preserve">as </w:t>
      </w:r>
      <w:r w:rsidR="00BD4E9B">
        <w:t xml:space="preserve">a result of the uncertain </w:t>
      </w:r>
      <w:r w:rsidR="0089429B">
        <w:t xml:space="preserve">(e.g. random) </w:t>
      </w:r>
      <w:r w:rsidR="00BD4E9B">
        <w:t>levee failure in the model.</w:t>
      </w:r>
      <w:r w:rsidR="0089429B">
        <w:t xml:space="preserve"> While an optimal </w:t>
      </w:r>
      <w:r w:rsidR="0089429B" w:rsidRPr="0089429B">
        <w:rPr>
          <w:i/>
        </w:rPr>
        <w:t>apriori</w:t>
      </w:r>
      <w:r w:rsidR="0089429B">
        <w:t xml:space="preserve"> decision exists (based on the probability of levee failure associated with various releases), the solution requires a </w:t>
      </w:r>
      <w:r w:rsidR="006427A4">
        <w:t>combinatorics</w:t>
      </w:r>
      <w:r w:rsidR="0089429B">
        <w:t xml:space="preserve"> answer </w:t>
      </w:r>
      <w:r>
        <w:t>that</w:t>
      </w:r>
      <w:r w:rsidR="0089429B">
        <w:t xml:space="preserve"> is far beyond the skill set of most middle and high school students. Furthermore, even this “theoretically optimal solution” may induce flooding,</w:t>
      </w:r>
      <w:r w:rsidR="00B21F14">
        <w:t xml:space="preserve"> due to the random chance of levee failure for a given outflow;</w:t>
      </w:r>
      <w:r w:rsidR="0089429B">
        <w:t xml:space="preserve"> while a less theoret</w:t>
      </w:r>
      <w:r w:rsidR="00B21F14">
        <w:t xml:space="preserve">ically optimal solution may induce no levee failure </w:t>
      </w:r>
      <w:r w:rsidR="00CE35F3">
        <w:t>or</w:t>
      </w:r>
      <w:r w:rsidR="00B21F14">
        <w:t xml:space="preserve"> flooding</w:t>
      </w:r>
      <w:r w:rsidR="0089429B">
        <w:t xml:space="preserve">. </w:t>
      </w:r>
    </w:p>
    <w:p w:rsidR="000C70A1" w:rsidRDefault="005268A8" w:rsidP="00AB35CD">
      <w:pPr>
        <w:keepNext/>
      </w:pPr>
      <w:bookmarkStart w:id="60" w:name="_Toc406099630"/>
      <w:bookmarkStart w:id="61" w:name="_Toc406531352"/>
      <w:r>
        <w:t xml:space="preserve">Figure </w:t>
      </w:r>
      <w:fldSimple w:instr=" SEQ Figure \* ARABIC ">
        <w:r w:rsidR="005C16A1">
          <w:rPr>
            <w:noProof/>
          </w:rPr>
          <w:t>8</w:t>
        </w:r>
      </w:fldSimple>
      <w:r>
        <w:t xml:space="preserve"> - </w:t>
      </w:r>
      <w:r w:rsidRPr="003A1102">
        <w:t>Example Solution</w:t>
      </w:r>
      <w:bookmarkEnd w:id="60"/>
      <w:bookmarkEnd w:id="61"/>
    </w:p>
    <w:p w:rsidR="00CE6F29" w:rsidRDefault="00CE6F29" w:rsidP="00CE6F29"/>
    <w:p w:rsidR="00CE6F29" w:rsidRDefault="00CE6F29" w:rsidP="00CE6F29">
      <w:r>
        <w:t>Water resources decisions are complex and often the set of “right” and “wrong” answers is unknown or only available after the fact. Many times</w:t>
      </w:r>
      <w:r w:rsidR="00AB35CD">
        <w:t>,</w:t>
      </w:r>
      <w:r>
        <w:t xml:space="preserve"> well reasoned decisions fail. However, as players come to appreciate, poor results do not negate the importance of rigor and</w:t>
      </w:r>
      <w:r w:rsidR="006427A4">
        <w:t xml:space="preserve"> well</w:t>
      </w:r>
      <w:r>
        <w:t xml:space="preserve"> reason</w:t>
      </w:r>
      <w:r w:rsidR="006427A4">
        <w:t>ed decision making</w:t>
      </w:r>
      <w:r>
        <w:t>.</w:t>
      </w:r>
    </w:p>
    <w:p w:rsidR="00CE6F29" w:rsidRPr="00CE6F29" w:rsidRDefault="00CE6F29" w:rsidP="00CE6F29"/>
    <w:sectPr w:rsidR="00CE6F29" w:rsidRPr="00CE6F29" w:rsidSect="00C95B8A">
      <w:headerReference w:type="default" r:id="rId17"/>
      <w:footerReference w:type="default" r:id="rId18"/>
      <w:pgSz w:w="12240" w:h="15840"/>
      <w:pgMar w:top="1080" w:right="1440" w:bottom="1440" w:left="1440" w:header="360" w:footer="29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05DE" w:rsidRDefault="00F805DE" w:rsidP="00F0600E">
      <w:pPr>
        <w:spacing w:line="240" w:lineRule="auto"/>
      </w:pPr>
      <w:r>
        <w:separator/>
      </w:r>
    </w:p>
  </w:endnote>
  <w:endnote w:type="continuationSeparator" w:id="0">
    <w:p w:rsidR="00F805DE" w:rsidRDefault="00F805DE" w:rsidP="00F0600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doni MT Black">
    <w:panose1 w:val="02070A03080606020203"/>
    <w:charset w:val="00"/>
    <w:family w:val="roman"/>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9637230"/>
      <w:docPartObj>
        <w:docPartGallery w:val="Page Numbers (Bottom of Page)"/>
        <w:docPartUnique/>
      </w:docPartObj>
    </w:sdtPr>
    <w:sdtContent>
      <w:sdt>
        <w:sdtPr>
          <w:id w:val="565050477"/>
          <w:docPartObj>
            <w:docPartGallery w:val="Page Numbers (Top of Page)"/>
            <w:docPartUnique/>
          </w:docPartObj>
        </w:sdtPr>
        <w:sdtContent>
          <w:p w:rsidR="00C95B8A" w:rsidRDefault="00C95B8A">
            <w:pPr>
              <w:pStyle w:val="Footer"/>
              <w:jc w:val="center"/>
            </w:pPr>
            <w:r>
              <w:t xml:space="preserve">Page </w:t>
            </w:r>
            <w:r w:rsidR="00A54932">
              <w:rPr>
                <w:b/>
                <w:sz w:val="24"/>
                <w:szCs w:val="24"/>
              </w:rPr>
              <w:fldChar w:fldCharType="begin"/>
            </w:r>
            <w:r>
              <w:rPr>
                <w:b/>
              </w:rPr>
              <w:instrText xml:space="preserve"> PAGE </w:instrText>
            </w:r>
            <w:r w:rsidR="00A54932">
              <w:rPr>
                <w:b/>
                <w:sz w:val="24"/>
                <w:szCs w:val="24"/>
              </w:rPr>
              <w:fldChar w:fldCharType="separate"/>
            </w:r>
            <w:r w:rsidR="005C16A1">
              <w:rPr>
                <w:b/>
                <w:noProof/>
              </w:rPr>
              <w:t>10</w:t>
            </w:r>
            <w:r w:rsidR="00A54932">
              <w:rPr>
                <w:b/>
                <w:sz w:val="24"/>
                <w:szCs w:val="24"/>
              </w:rPr>
              <w:fldChar w:fldCharType="end"/>
            </w:r>
            <w:r>
              <w:t xml:space="preserve"> of </w:t>
            </w:r>
            <w:r w:rsidR="00A54932">
              <w:rPr>
                <w:b/>
                <w:sz w:val="24"/>
                <w:szCs w:val="24"/>
              </w:rPr>
              <w:fldChar w:fldCharType="begin"/>
            </w:r>
            <w:r>
              <w:rPr>
                <w:b/>
              </w:rPr>
              <w:instrText xml:space="preserve"> NUMPAGES  </w:instrText>
            </w:r>
            <w:r w:rsidR="00A54932">
              <w:rPr>
                <w:b/>
                <w:sz w:val="24"/>
                <w:szCs w:val="24"/>
              </w:rPr>
              <w:fldChar w:fldCharType="separate"/>
            </w:r>
            <w:r w:rsidR="005C16A1">
              <w:rPr>
                <w:b/>
                <w:noProof/>
              </w:rPr>
              <w:t>16</w:t>
            </w:r>
            <w:r w:rsidR="00A54932">
              <w:rPr>
                <w:b/>
                <w:sz w:val="24"/>
                <w:szCs w:val="24"/>
              </w:rPr>
              <w:fldChar w:fldCharType="end"/>
            </w:r>
          </w:p>
        </w:sdtContent>
      </w:sdt>
    </w:sdtContent>
  </w:sdt>
  <w:p w:rsidR="00A41CA9" w:rsidRDefault="00A41CA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05DE" w:rsidRDefault="00F805DE" w:rsidP="00F0600E">
      <w:pPr>
        <w:spacing w:line="240" w:lineRule="auto"/>
      </w:pPr>
      <w:r>
        <w:separator/>
      </w:r>
    </w:p>
  </w:footnote>
  <w:footnote w:type="continuationSeparator" w:id="0">
    <w:p w:rsidR="00F805DE" w:rsidRDefault="00F805DE" w:rsidP="00F0600E">
      <w:pPr>
        <w:spacing w:line="240" w:lineRule="auto"/>
      </w:pPr>
      <w:r>
        <w:continuationSeparator/>
      </w:r>
    </w:p>
  </w:footnote>
  <w:footnote w:id="1">
    <w:p w:rsidR="00A41CA9" w:rsidRPr="00D51B79" w:rsidRDefault="00A41CA9" w:rsidP="00F0600E">
      <w:pPr>
        <w:pStyle w:val="FootnoteText"/>
        <w:rPr>
          <w:sz w:val="16"/>
          <w:szCs w:val="16"/>
        </w:rPr>
      </w:pPr>
      <w:r w:rsidRPr="00D51B79">
        <w:rPr>
          <w:rStyle w:val="FootnoteReference"/>
          <w:sz w:val="16"/>
          <w:szCs w:val="16"/>
        </w:rPr>
        <w:footnoteRef/>
      </w:r>
      <w:r w:rsidRPr="00D51B79">
        <w:rPr>
          <w:sz w:val="16"/>
          <w:szCs w:val="16"/>
        </w:rPr>
        <w:t xml:space="preserve"> MIT program in system design and management: </w:t>
      </w:r>
      <w:hyperlink r:id="rId1" w:history="1">
        <w:r w:rsidRPr="00D51B79">
          <w:rPr>
            <w:rStyle w:val="Hyperlink"/>
            <w:sz w:val="16"/>
            <w:szCs w:val="16"/>
          </w:rPr>
          <w:t>http://sdm.mit.edu/</w:t>
        </w:r>
      </w:hyperlink>
      <w:r w:rsidRPr="00D51B79">
        <w:rPr>
          <w:sz w:val="16"/>
          <w:szCs w:val="16"/>
        </w:rPr>
        <w:t xml:space="preserve">; CSU-Chico program in Business Information Systems: </w:t>
      </w:r>
      <w:hyperlink r:id="rId2" w:history="1">
        <w:r w:rsidRPr="00D51B79">
          <w:rPr>
            <w:rStyle w:val="Hyperlink"/>
            <w:sz w:val="16"/>
            <w:szCs w:val="16"/>
          </w:rPr>
          <w:t>http://www.csuchico.edu/cob/prospective/explore/majors.shtml</w:t>
        </w:r>
      </w:hyperlink>
      <w:r w:rsidRPr="00D51B79">
        <w:rPr>
          <w:sz w:val="16"/>
          <w:szCs w:val="16"/>
        </w:rPr>
        <w:t xml:space="preserve"> </w:t>
      </w:r>
    </w:p>
  </w:footnote>
  <w:footnote w:id="2">
    <w:p w:rsidR="00A41CA9" w:rsidRDefault="00A41CA9" w:rsidP="00D51B79">
      <w:pPr>
        <w:pStyle w:val="FootnoteText"/>
      </w:pPr>
    </w:p>
    <w:p w:rsidR="00A41CA9" w:rsidRPr="00D51B79" w:rsidRDefault="00A41CA9" w:rsidP="00D51B79">
      <w:pPr>
        <w:pStyle w:val="FootnoteText"/>
        <w:rPr>
          <w:sz w:val="16"/>
          <w:szCs w:val="16"/>
        </w:rPr>
      </w:pPr>
      <w:r>
        <w:rPr>
          <w:rStyle w:val="FootnoteReference"/>
        </w:rPr>
        <w:footnoteRef/>
      </w:r>
      <w:r>
        <w:t xml:space="preserve"> </w:t>
      </w:r>
      <w:r w:rsidRPr="00D51B79">
        <w:rPr>
          <w:sz w:val="16"/>
          <w:szCs w:val="16"/>
        </w:rPr>
        <w:t xml:space="preserve">System Dynamics Society: </w:t>
      </w:r>
      <w:hyperlink r:id="rId3" w:history="1">
        <w:r w:rsidRPr="00D51B79">
          <w:rPr>
            <w:rStyle w:val="Hyperlink"/>
            <w:sz w:val="16"/>
            <w:szCs w:val="16"/>
          </w:rPr>
          <w:t>http://www.systemdynamics.org/what-is-s/</w:t>
        </w:r>
      </w:hyperlink>
      <w:r w:rsidRPr="00D51B79">
        <w:rPr>
          <w:sz w:val="16"/>
          <w:szCs w:val="16"/>
        </w:rPr>
        <w:t>, Wik</w:t>
      </w:r>
      <w:r>
        <w:rPr>
          <w:sz w:val="16"/>
          <w:szCs w:val="16"/>
        </w:rPr>
        <w:t>ipedia page on system dynamics</w:t>
      </w:r>
      <w:r w:rsidR="00C402A3">
        <w:rPr>
          <w:sz w:val="16"/>
          <w:szCs w:val="16"/>
        </w:rPr>
        <w:t xml:space="preserve">: </w:t>
      </w:r>
      <w:r>
        <w:rPr>
          <w:sz w:val="16"/>
          <w:szCs w:val="16"/>
        </w:rPr>
        <w:br/>
      </w:r>
      <w:hyperlink r:id="rId4" w:history="1">
        <w:r w:rsidRPr="00D51B79">
          <w:rPr>
            <w:rStyle w:val="Hyperlink"/>
            <w:sz w:val="16"/>
            <w:szCs w:val="16"/>
          </w:rPr>
          <w:t>http://en.wikipedia.org/wiki/System_dynamics</w:t>
        </w:r>
      </w:hyperlink>
      <w:r w:rsidRPr="00D51B79">
        <w:rPr>
          <w:sz w:val="16"/>
          <w:szCs w:val="16"/>
        </w:rPr>
        <w:t xml:space="preserve">. </w:t>
      </w:r>
    </w:p>
  </w:footnote>
  <w:footnote w:id="3">
    <w:p w:rsidR="00A41CA9" w:rsidRDefault="00A41CA9">
      <w:pPr>
        <w:pStyle w:val="FootnoteText"/>
      </w:pPr>
      <w:r w:rsidRPr="004F2A14">
        <w:rPr>
          <w:rStyle w:val="FootnoteReference"/>
          <w:sz w:val="16"/>
        </w:rPr>
        <w:footnoteRef/>
      </w:r>
      <w:r w:rsidRPr="004F2A14">
        <w:rPr>
          <w:sz w:val="16"/>
        </w:rPr>
        <w:t xml:space="preserve"> The SCS runoff curve number equation was developed by the Soil Conservation Service (which is now known as the US Department of Agriculture Natural Resources Conservation Service) through observation of several small plots of land used for experiments and empirical investigations. A Wikipedia page describing the equation can be found here: </w:t>
      </w:r>
      <w:hyperlink r:id="rId5" w:history="1">
        <w:r w:rsidRPr="004F2A14">
          <w:rPr>
            <w:rStyle w:val="Hyperlink"/>
            <w:sz w:val="16"/>
          </w:rPr>
          <w:t>http://en.wikipedia.org/wiki/Runoff_curve_number</w:t>
        </w:r>
      </w:hyperlink>
      <w:r w:rsidRPr="004F2A14">
        <w:rPr>
          <w:sz w:val="16"/>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CA9" w:rsidRDefault="00C95B8A">
    <w:pPr>
      <w:pStyle w:val="Header"/>
    </w:pPr>
    <w:r>
      <w:t>SWMM Lesson Plan: Physical Sciences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F22A1"/>
    <w:multiLevelType w:val="hybridMultilevel"/>
    <w:tmpl w:val="09C2B886"/>
    <w:lvl w:ilvl="0" w:tplc="8D84A868">
      <w:start w:val="1"/>
      <w:numFmt w:val="decimal"/>
      <w:lvlText w:val="%1."/>
      <w:lvlJc w:val="left"/>
      <w:pPr>
        <w:ind w:left="36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1170" w:hanging="180"/>
      </w:pPr>
    </w:lvl>
    <w:lvl w:ilvl="3" w:tplc="0409000F" w:tentative="1">
      <w:start w:val="1"/>
      <w:numFmt w:val="decimal"/>
      <w:lvlText w:val="%4."/>
      <w:lvlJc w:val="left"/>
      <w:pPr>
        <w:ind w:left="-450" w:hanging="360"/>
      </w:pPr>
    </w:lvl>
    <w:lvl w:ilvl="4" w:tplc="04090019" w:tentative="1">
      <w:start w:val="1"/>
      <w:numFmt w:val="lowerLetter"/>
      <w:lvlText w:val="%5."/>
      <w:lvlJc w:val="left"/>
      <w:pPr>
        <w:ind w:left="270" w:hanging="360"/>
      </w:pPr>
    </w:lvl>
    <w:lvl w:ilvl="5" w:tplc="0409001B" w:tentative="1">
      <w:start w:val="1"/>
      <w:numFmt w:val="lowerRoman"/>
      <w:lvlText w:val="%6."/>
      <w:lvlJc w:val="right"/>
      <w:pPr>
        <w:ind w:left="990" w:hanging="180"/>
      </w:pPr>
    </w:lvl>
    <w:lvl w:ilvl="6" w:tplc="0409000F" w:tentative="1">
      <w:start w:val="1"/>
      <w:numFmt w:val="decimal"/>
      <w:lvlText w:val="%7."/>
      <w:lvlJc w:val="left"/>
      <w:pPr>
        <w:ind w:left="1710" w:hanging="360"/>
      </w:pPr>
    </w:lvl>
    <w:lvl w:ilvl="7" w:tplc="04090019" w:tentative="1">
      <w:start w:val="1"/>
      <w:numFmt w:val="lowerLetter"/>
      <w:lvlText w:val="%8."/>
      <w:lvlJc w:val="left"/>
      <w:pPr>
        <w:ind w:left="2430" w:hanging="360"/>
      </w:pPr>
    </w:lvl>
    <w:lvl w:ilvl="8" w:tplc="0409001B" w:tentative="1">
      <w:start w:val="1"/>
      <w:numFmt w:val="lowerRoman"/>
      <w:lvlText w:val="%9."/>
      <w:lvlJc w:val="right"/>
      <w:pPr>
        <w:ind w:left="3150" w:hanging="180"/>
      </w:pPr>
    </w:lvl>
  </w:abstractNum>
  <w:abstractNum w:abstractNumId="1">
    <w:nsid w:val="08EA3690"/>
    <w:multiLevelType w:val="multilevel"/>
    <w:tmpl w:val="D0A83AB6"/>
    <w:lvl w:ilvl="0">
      <w:start w:val="3"/>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FFF6D5A"/>
    <w:multiLevelType w:val="multilevel"/>
    <w:tmpl w:val="AF5E225A"/>
    <w:lvl w:ilvl="0">
      <w:start w:val="1"/>
      <w:numFmt w:val="decimal"/>
      <w:lvlText w:val="%1.0."/>
      <w:lvlJc w:val="left"/>
      <w:pPr>
        <w:ind w:left="900" w:hanging="72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500" w:hanging="1440"/>
      </w:pPr>
      <w:rPr>
        <w:rFonts w:hint="default"/>
      </w:rPr>
    </w:lvl>
    <w:lvl w:ilvl="5">
      <w:start w:val="1"/>
      <w:numFmt w:val="decimal"/>
      <w:lvlText w:val="%1.%2.%3.%4.%5.%6."/>
      <w:lvlJc w:val="left"/>
      <w:pPr>
        <w:ind w:left="5220" w:hanging="1440"/>
      </w:pPr>
      <w:rPr>
        <w:rFonts w:hint="default"/>
      </w:rPr>
    </w:lvl>
    <w:lvl w:ilvl="6">
      <w:start w:val="1"/>
      <w:numFmt w:val="decimal"/>
      <w:lvlText w:val="%1.%2.%3.%4.%5.%6.%7."/>
      <w:lvlJc w:val="left"/>
      <w:pPr>
        <w:ind w:left="6300" w:hanging="1800"/>
      </w:pPr>
      <w:rPr>
        <w:rFonts w:hint="default"/>
      </w:rPr>
    </w:lvl>
    <w:lvl w:ilvl="7">
      <w:start w:val="1"/>
      <w:numFmt w:val="decimal"/>
      <w:lvlText w:val="%1.%2.%3.%4.%5.%6.%7.%8."/>
      <w:lvlJc w:val="left"/>
      <w:pPr>
        <w:ind w:left="7380" w:hanging="2160"/>
      </w:pPr>
      <w:rPr>
        <w:rFonts w:hint="default"/>
      </w:rPr>
    </w:lvl>
    <w:lvl w:ilvl="8">
      <w:start w:val="1"/>
      <w:numFmt w:val="decimal"/>
      <w:lvlText w:val="%1.%2.%3.%4.%5.%6.%7.%8.%9."/>
      <w:lvlJc w:val="left"/>
      <w:pPr>
        <w:ind w:left="8100" w:hanging="2160"/>
      </w:pPr>
      <w:rPr>
        <w:rFonts w:hint="default"/>
      </w:rPr>
    </w:lvl>
  </w:abstractNum>
  <w:abstractNum w:abstractNumId="3">
    <w:nsid w:val="24FB6645"/>
    <w:multiLevelType w:val="multilevel"/>
    <w:tmpl w:val="66EE3EA4"/>
    <w:lvl w:ilvl="0">
      <w:start w:val="3"/>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27AF10EB"/>
    <w:multiLevelType w:val="multilevel"/>
    <w:tmpl w:val="73085D76"/>
    <w:lvl w:ilvl="0">
      <w:start w:val="3"/>
      <w:numFmt w:val="decimal"/>
      <w:lvlText w:val="%1."/>
      <w:lvlJc w:val="left"/>
      <w:pPr>
        <w:ind w:left="615" w:hanging="615"/>
      </w:pPr>
      <w:rPr>
        <w:rFonts w:hint="default"/>
      </w:rPr>
    </w:lvl>
    <w:lvl w:ilvl="1">
      <w:start w:val="1"/>
      <w:numFmt w:val="decimal"/>
      <w:lvlText w:val="%1.%2."/>
      <w:lvlJc w:val="left"/>
      <w:pPr>
        <w:ind w:left="720" w:hanging="72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2CD23DF2"/>
    <w:multiLevelType w:val="multilevel"/>
    <w:tmpl w:val="6C546D0C"/>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6">
    <w:nsid w:val="423F26E2"/>
    <w:multiLevelType w:val="multilevel"/>
    <w:tmpl w:val="A990A8A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7">
    <w:nsid w:val="426A3132"/>
    <w:multiLevelType w:val="hybridMultilevel"/>
    <w:tmpl w:val="F35E2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EB9484D"/>
    <w:multiLevelType w:val="multilevel"/>
    <w:tmpl w:val="CE2605B2"/>
    <w:lvl w:ilvl="0">
      <w:start w:val="3"/>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5AC7563B"/>
    <w:multiLevelType w:val="multilevel"/>
    <w:tmpl w:val="A46690A4"/>
    <w:lvl w:ilvl="0">
      <w:start w:val="3"/>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5AF53792"/>
    <w:multiLevelType w:val="multilevel"/>
    <w:tmpl w:val="E13C7F62"/>
    <w:lvl w:ilvl="0">
      <w:start w:val="1"/>
      <w:numFmt w:val="decimal"/>
      <w:lvlText w:val="%1.0."/>
      <w:lvlJc w:val="left"/>
      <w:pPr>
        <w:ind w:left="0" w:firstLine="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1">
    <w:nsid w:val="643C14FC"/>
    <w:multiLevelType w:val="multilevel"/>
    <w:tmpl w:val="5420C31A"/>
    <w:lvl w:ilvl="0">
      <w:start w:val="3"/>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2"/>
  </w:num>
  <w:num w:numId="3">
    <w:abstractNumId w:val="6"/>
  </w:num>
  <w:num w:numId="4">
    <w:abstractNumId w:val="10"/>
  </w:num>
  <w:num w:numId="5">
    <w:abstractNumId w:val="5"/>
  </w:num>
  <w:num w:numId="6">
    <w:abstractNumId w:val="0"/>
  </w:num>
  <w:num w:numId="7">
    <w:abstractNumId w:val="1"/>
  </w:num>
  <w:num w:numId="8">
    <w:abstractNumId w:val="9"/>
  </w:num>
  <w:num w:numId="9">
    <w:abstractNumId w:val="3"/>
  </w:num>
  <w:num w:numId="10">
    <w:abstractNumId w:val="4"/>
  </w:num>
  <w:num w:numId="11">
    <w:abstractNumId w:val="11"/>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7C13A6"/>
    <w:rsid w:val="00015B0D"/>
    <w:rsid w:val="00026217"/>
    <w:rsid w:val="000335FD"/>
    <w:rsid w:val="00033F5E"/>
    <w:rsid w:val="000363DB"/>
    <w:rsid w:val="0005457C"/>
    <w:rsid w:val="00082BA9"/>
    <w:rsid w:val="000C70A1"/>
    <w:rsid w:val="000D1C66"/>
    <w:rsid w:val="000E18E2"/>
    <w:rsid w:val="00105704"/>
    <w:rsid w:val="00106B73"/>
    <w:rsid w:val="00122A53"/>
    <w:rsid w:val="00125B2A"/>
    <w:rsid w:val="00167B02"/>
    <w:rsid w:val="0017309C"/>
    <w:rsid w:val="00183D7D"/>
    <w:rsid w:val="0019535A"/>
    <w:rsid w:val="001B015B"/>
    <w:rsid w:val="001B41E0"/>
    <w:rsid w:val="001B4CCD"/>
    <w:rsid w:val="001D6D3C"/>
    <w:rsid w:val="001E4B26"/>
    <w:rsid w:val="001F096E"/>
    <w:rsid w:val="001F38E9"/>
    <w:rsid w:val="001F5908"/>
    <w:rsid w:val="001F681C"/>
    <w:rsid w:val="00211DA1"/>
    <w:rsid w:val="002579A0"/>
    <w:rsid w:val="00262222"/>
    <w:rsid w:val="0027494F"/>
    <w:rsid w:val="00275161"/>
    <w:rsid w:val="00291ACC"/>
    <w:rsid w:val="00295657"/>
    <w:rsid w:val="0029790D"/>
    <w:rsid w:val="002D6B8F"/>
    <w:rsid w:val="002E739C"/>
    <w:rsid w:val="002F46A4"/>
    <w:rsid w:val="002F7CD0"/>
    <w:rsid w:val="00304222"/>
    <w:rsid w:val="0031329B"/>
    <w:rsid w:val="00314E3C"/>
    <w:rsid w:val="00324AF3"/>
    <w:rsid w:val="00340177"/>
    <w:rsid w:val="003436BA"/>
    <w:rsid w:val="003447CE"/>
    <w:rsid w:val="0036201C"/>
    <w:rsid w:val="00377950"/>
    <w:rsid w:val="003A4BB5"/>
    <w:rsid w:val="003A5DF1"/>
    <w:rsid w:val="003C3A9D"/>
    <w:rsid w:val="003D229B"/>
    <w:rsid w:val="00400F2A"/>
    <w:rsid w:val="004050A4"/>
    <w:rsid w:val="00417950"/>
    <w:rsid w:val="004300BF"/>
    <w:rsid w:val="00432D3E"/>
    <w:rsid w:val="00442337"/>
    <w:rsid w:val="004821CE"/>
    <w:rsid w:val="0049645B"/>
    <w:rsid w:val="004A3A69"/>
    <w:rsid w:val="004D463A"/>
    <w:rsid w:val="004D697E"/>
    <w:rsid w:val="004F2A14"/>
    <w:rsid w:val="004F5A91"/>
    <w:rsid w:val="005268A8"/>
    <w:rsid w:val="0054604B"/>
    <w:rsid w:val="00551043"/>
    <w:rsid w:val="00583EC4"/>
    <w:rsid w:val="0058645B"/>
    <w:rsid w:val="005C16A1"/>
    <w:rsid w:val="005E00B9"/>
    <w:rsid w:val="005F4268"/>
    <w:rsid w:val="00610349"/>
    <w:rsid w:val="00617662"/>
    <w:rsid w:val="00641460"/>
    <w:rsid w:val="006427A4"/>
    <w:rsid w:val="0068535B"/>
    <w:rsid w:val="00696CA3"/>
    <w:rsid w:val="006A1AF8"/>
    <w:rsid w:val="006C12E0"/>
    <w:rsid w:val="006C19A9"/>
    <w:rsid w:val="006C4D49"/>
    <w:rsid w:val="006C70E0"/>
    <w:rsid w:val="006E0D15"/>
    <w:rsid w:val="006F10BB"/>
    <w:rsid w:val="00710F92"/>
    <w:rsid w:val="00722AA1"/>
    <w:rsid w:val="007238FA"/>
    <w:rsid w:val="00737A1B"/>
    <w:rsid w:val="007427C4"/>
    <w:rsid w:val="00756EC2"/>
    <w:rsid w:val="00760878"/>
    <w:rsid w:val="0076280C"/>
    <w:rsid w:val="00763FA2"/>
    <w:rsid w:val="00764CA5"/>
    <w:rsid w:val="00770254"/>
    <w:rsid w:val="007935F3"/>
    <w:rsid w:val="007C13A6"/>
    <w:rsid w:val="0080518C"/>
    <w:rsid w:val="0081527C"/>
    <w:rsid w:val="00822E8A"/>
    <w:rsid w:val="00823B08"/>
    <w:rsid w:val="0083398A"/>
    <w:rsid w:val="00840DAA"/>
    <w:rsid w:val="0084291B"/>
    <w:rsid w:val="0086301F"/>
    <w:rsid w:val="00865117"/>
    <w:rsid w:val="00871F8B"/>
    <w:rsid w:val="0087362E"/>
    <w:rsid w:val="00877FC0"/>
    <w:rsid w:val="008850B2"/>
    <w:rsid w:val="0089429B"/>
    <w:rsid w:val="008B0B14"/>
    <w:rsid w:val="008E79E2"/>
    <w:rsid w:val="0090676A"/>
    <w:rsid w:val="00950784"/>
    <w:rsid w:val="00952E95"/>
    <w:rsid w:val="00956F23"/>
    <w:rsid w:val="009A49A0"/>
    <w:rsid w:val="009A527E"/>
    <w:rsid w:val="009B01D0"/>
    <w:rsid w:val="009E5A04"/>
    <w:rsid w:val="009F15EB"/>
    <w:rsid w:val="00A15115"/>
    <w:rsid w:val="00A41CA9"/>
    <w:rsid w:val="00A51A15"/>
    <w:rsid w:val="00A54932"/>
    <w:rsid w:val="00AB35CD"/>
    <w:rsid w:val="00AB37C0"/>
    <w:rsid w:val="00AB7AB4"/>
    <w:rsid w:val="00B02EE6"/>
    <w:rsid w:val="00B04DF3"/>
    <w:rsid w:val="00B21F14"/>
    <w:rsid w:val="00B26937"/>
    <w:rsid w:val="00B275B0"/>
    <w:rsid w:val="00B34D42"/>
    <w:rsid w:val="00B54097"/>
    <w:rsid w:val="00B66323"/>
    <w:rsid w:val="00B7747C"/>
    <w:rsid w:val="00B77544"/>
    <w:rsid w:val="00B84DE4"/>
    <w:rsid w:val="00BA6E47"/>
    <w:rsid w:val="00BD2286"/>
    <w:rsid w:val="00BD4E9B"/>
    <w:rsid w:val="00BD7091"/>
    <w:rsid w:val="00C11BA6"/>
    <w:rsid w:val="00C37366"/>
    <w:rsid w:val="00C37C88"/>
    <w:rsid w:val="00C402A3"/>
    <w:rsid w:val="00C41D56"/>
    <w:rsid w:val="00C610A7"/>
    <w:rsid w:val="00C817DD"/>
    <w:rsid w:val="00C81E24"/>
    <w:rsid w:val="00C91F20"/>
    <w:rsid w:val="00C95B8A"/>
    <w:rsid w:val="00CB6735"/>
    <w:rsid w:val="00CE35F3"/>
    <w:rsid w:val="00CE6F29"/>
    <w:rsid w:val="00D044D5"/>
    <w:rsid w:val="00D10A7E"/>
    <w:rsid w:val="00D13CD8"/>
    <w:rsid w:val="00D1569A"/>
    <w:rsid w:val="00D22982"/>
    <w:rsid w:val="00D23E83"/>
    <w:rsid w:val="00D35C25"/>
    <w:rsid w:val="00D45705"/>
    <w:rsid w:val="00D467D8"/>
    <w:rsid w:val="00D51B79"/>
    <w:rsid w:val="00D51BED"/>
    <w:rsid w:val="00D55431"/>
    <w:rsid w:val="00D65D17"/>
    <w:rsid w:val="00D7305A"/>
    <w:rsid w:val="00D864B1"/>
    <w:rsid w:val="00D86A1D"/>
    <w:rsid w:val="00D93419"/>
    <w:rsid w:val="00DB63D4"/>
    <w:rsid w:val="00DC1AEE"/>
    <w:rsid w:val="00DD6B53"/>
    <w:rsid w:val="00DD78B1"/>
    <w:rsid w:val="00DE2BCB"/>
    <w:rsid w:val="00DF1B5F"/>
    <w:rsid w:val="00DF6944"/>
    <w:rsid w:val="00E14A5B"/>
    <w:rsid w:val="00E301B1"/>
    <w:rsid w:val="00E30CB4"/>
    <w:rsid w:val="00E34F97"/>
    <w:rsid w:val="00E42C16"/>
    <w:rsid w:val="00E57B29"/>
    <w:rsid w:val="00E83F8B"/>
    <w:rsid w:val="00E84F46"/>
    <w:rsid w:val="00EA3DA2"/>
    <w:rsid w:val="00EC487A"/>
    <w:rsid w:val="00ED2396"/>
    <w:rsid w:val="00EE772A"/>
    <w:rsid w:val="00EE7C62"/>
    <w:rsid w:val="00F0600E"/>
    <w:rsid w:val="00F233C1"/>
    <w:rsid w:val="00F27974"/>
    <w:rsid w:val="00F328FB"/>
    <w:rsid w:val="00F356D6"/>
    <w:rsid w:val="00F363E4"/>
    <w:rsid w:val="00F445B0"/>
    <w:rsid w:val="00F455E5"/>
    <w:rsid w:val="00F5324C"/>
    <w:rsid w:val="00F57F11"/>
    <w:rsid w:val="00F62F4D"/>
    <w:rsid w:val="00F74030"/>
    <w:rsid w:val="00F7418F"/>
    <w:rsid w:val="00F805DE"/>
    <w:rsid w:val="00FA6E17"/>
    <w:rsid w:val="00FB768B"/>
    <w:rsid w:val="00FC100E"/>
    <w:rsid w:val="00FD55D9"/>
    <w:rsid w:val="00FE1FFB"/>
    <w:rsid w:val="00FF296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5C25"/>
    <w:pPr>
      <w:spacing w:after="0"/>
    </w:pPr>
    <w:rPr>
      <w:rFonts w:asciiTheme="majorHAnsi" w:hAnsiTheme="majorHAnsi"/>
    </w:rPr>
  </w:style>
  <w:style w:type="paragraph" w:styleId="Heading1">
    <w:name w:val="heading 1"/>
    <w:basedOn w:val="Normal"/>
    <w:next w:val="Normal"/>
    <w:link w:val="Heading1Char"/>
    <w:uiPriority w:val="9"/>
    <w:qFormat/>
    <w:rsid w:val="0080518C"/>
    <w:pPr>
      <w:keepNext/>
      <w:keepLines/>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80518C"/>
    <w:pPr>
      <w:keepNext/>
      <w:keepLines/>
      <w:outlineLvl w:val="1"/>
    </w:pPr>
    <w:rPr>
      <w:rFonts w:eastAsiaTheme="majorEastAsia" w:cstheme="majorBidi"/>
      <w:b/>
      <w:bCs/>
      <w:sz w:val="24"/>
      <w:szCs w:val="26"/>
    </w:rPr>
  </w:style>
  <w:style w:type="paragraph" w:styleId="Heading3">
    <w:name w:val="heading 3"/>
    <w:basedOn w:val="Normal"/>
    <w:next w:val="Normal"/>
    <w:link w:val="Heading3Char"/>
    <w:uiPriority w:val="9"/>
    <w:unhideWhenUsed/>
    <w:qFormat/>
    <w:rsid w:val="0080518C"/>
    <w:pPr>
      <w:keepNext/>
      <w:keepLines/>
      <w:outlineLvl w:val="2"/>
    </w:pPr>
    <w:rPr>
      <w:rFonts w:eastAsiaTheme="majorEastAsia" w:cstheme="majorBidi"/>
      <w:b/>
      <w:b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0518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19A9"/>
    <w:rPr>
      <w:rFonts w:ascii="Tahoma" w:hAnsi="Tahoma" w:cs="Tahoma"/>
      <w:sz w:val="16"/>
      <w:szCs w:val="16"/>
    </w:rPr>
  </w:style>
  <w:style w:type="paragraph" w:styleId="Title">
    <w:name w:val="Title"/>
    <w:basedOn w:val="Normal"/>
    <w:next w:val="Normal"/>
    <w:link w:val="TitleChar"/>
    <w:autoRedefine/>
    <w:uiPriority w:val="10"/>
    <w:qFormat/>
    <w:rsid w:val="0080518C"/>
    <w:pPr>
      <w:pBdr>
        <w:bottom w:val="single" w:sz="8" w:space="4" w:color="4F81BD" w:themeColor="accent1"/>
      </w:pBdr>
      <w:spacing w:after="300" w:line="240" w:lineRule="auto"/>
      <w:contextualSpacing/>
    </w:pPr>
    <w:rPr>
      <w:rFonts w:ascii="Bodoni MT Black" w:eastAsiaTheme="majorEastAsia" w:hAnsi="Bodoni MT Black" w:cstheme="majorBidi"/>
      <w:color w:val="000000" w:themeColor="text1"/>
      <w:spacing w:val="5"/>
      <w:kern w:val="28"/>
      <w:sz w:val="40"/>
      <w:szCs w:val="52"/>
    </w:rPr>
  </w:style>
  <w:style w:type="character" w:customStyle="1" w:styleId="TitleChar">
    <w:name w:val="Title Char"/>
    <w:basedOn w:val="DefaultParagraphFont"/>
    <w:link w:val="Title"/>
    <w:uiPriority w:val="10"/>
    <w:rsid w:val="006C19A9"/>
    <w:rPr>
      <w:rFonts w:ascii="Bodoni MT Black" w:eastAsiaTheme="majorEastAsia" w:hAnsi="Bodoni MT Black" w:cstheme="majorBidi"/>
      <w:color w:val="000000" w:themeColor="text1"/>
      <w:spacing w:val="5"/>
      <w:kern w:val="28"/>
      <w:sz w:val="40"/>
      <w:szCs w:val="52"/>
    </w:rPr>
  </w:style>
  <w:style w:type="character" w:customStyle="1" w:styleId="Heading1Char">
    <w:name w:val="Heading 1 Char"/>
    <w:basedOn w:val="DefaultParagraphFont"/>
    <w:link w:val="Heading1"/>
    <w:uiPriority w:val="9"/>
    <w:rsid w:val="006C19A9"/>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6C19A9"/>
    <w:rPr>
      <w:rFonts w:asciiTheme="majorHAnsi" w:eastAsiaTheme="majorEastAsia" w:hAnsiTheme="majorHAnsi" w:cstheme="majorBidi"/>
      <w:b/>
      <w:bCs/>
      <w:sz w:val="24"/>
      <w:szCs w:val="26"/>
    </w:rPr>
  </w:style>
  <w:style w:type="paragraph" w:styleId="FootnoteText">
    <w:name w:val="footnote text"/>
    <w:basedOn w:val="Normal"/>
    <w:link w:val="FootnoteTextChar"/>
    <w:uiPriority w:val="99"/>
    <w:semiHidden/>
    <w:unhideWhenUsed/>
    <w:rsid w:val="0080518C"/>
    <w:pPr>
      <w:spacing w:line="240" w:lineRule="auto"/>
    </w:pPr>
    <w:rPr>
      <w:sz w:val="20"/>
      <w:szCs w:val="20"/>
    </w:rPr>
  </w:style>
  <w:style w:type="character" w:customStyle="1" w:styleId="FootnoteTextChar">
    <w:name w:val="Footnote Text Char"/>
    <w:basedOn w:val="DefaultParagraphFont"/>
    <w:link w:val="FootnoteText"/>
    <w:uiPriority w:val="99"/>
    <w:semiHidden/>
    <w:rsid w:val="00F0600E"/>
    <w:rPr>
      <w:rFonts w:asciiTheme="majorHAnsi" w:hAnsiTheme="majorHAnsi"/>
      <w:sz w:val="20"/>
      <w:szCs w:val="20"/>
    </w:rPr>
  </w:style>
  <w:style w:type="character" w:styleId="FootnoteReference">
    <w:name w:val="footnote reference"/>
    <w:basedOn w:val="DefaultParagraphFont"/>
    <w:uiPriority w:val="99"/>
    <w:semiHidden/>
    <w:unhideWhenUsed/>
    <w:rsid w:val="00F0600E"/>
    <w:rPr>
      <w:vertAlign w:val="superscript"/>
    </w:rPr>
  </w:style>
  <w:style w:type="character" w:styleId="Hyperlink">
    <w:name w:val="Hyperlink"/>
    <w:basedOn w:val="DefaultParagraphFont"/>
    <w:uiPriority w:val="99"/>
    <w:unhideWhenUsed/>
    <w:rsid w:val="00F0600E"/>
    <w:rPr>
      <w:color w:val="0000FF" w:themeColor="hyperlink"/>
      <w:u w:val="single"/>
    </w:rPr>
  </w:style>
  <w:style w:type="character" w:customStyle="1" w:styleId="Heading3Char">
    <w:name w:val="Heading 3 Char"/>
    <w:basedOn w:val="DefaultParagraphFont"/>
    <w:link w:val="Heading3"/>
    <w:uiPriority w:val="9"/>
    <w:rsid w:val="00B66323"/>
    <w:rPr>
      <w:rFonts w:asciiTheme="majorHAnsi" w:eastAsiaTheme="majorEastAsia" w:hAnsiTheme="majorHAnsi" w:cstheme="majorBidi"/>
      <w:b/>
      <w:bCs/>
      <w:color w:val="000000" w:themeColor="text1"/>
    </w:rPr>
  </w:style>
  <w:style w:type="paragraph" w:styleId="TOCHeading">
    <w:name w:val="TOC Heading"/>
    <w:basedOn w:val="Heading1"/>
    <w:next w:val="Normal"/>
    <w:uiPriority w:val="39"/>
    <w:semiHidden/>
    <w:unhideWhenUsed/>
    <w:qFormat/>
    <w:rsid w:val="004D463A"/>
    <w:pPr>
      <w:spacing w:before="480"/>
      <w:outlineLvl w:val="9"/>
    </w:pPr>
    <w:rPr>
      <w:color w:val="365F91" w:themeColor="accent1" w:themeShade="BF"/>
    </w:rPr>
  </w:style>
  <w:style w:type="paragraph" w:styleId="TOC1">
    <w:name w:val="toc 1"/>
    <w:basedOn w:val="Normal"/>
    <w:next w:val="Normal"/>
    <w:autoRedefine/>
    <w:uiPriority w:val="39"/>
    <w:unhideWhenUsed/>
    <w:rsid w:val="0080518C"/>
    <w:pPr>
      <w:spacing w:after="100"/>
    </w:pPr>
  </w:style>
  <w:style w:type="paragraph" w:styleId="TOC2">
    <w:name w:val="toc 2"/>
    <w:basedOn w:val="Normal"/>
    <w:next w:val="Normal"/>
    <w:autoRedefine/>
    <w:uiPriority w:val="39"/>
    <w:unhideWhenUsed/>
    <w:rsid w:val="0080518C"/>
    <w:pPr>
      <w:spacing w:after="100"/>
      <w:ind w:left="220"/>
    </w:pPr>
  </w:style>
  <w:style w:type="paragraph" w:styleId="TOC3">
    <w:name w:val="toc 3"/>
    <w:basedOn w:val="Normal"/>
    <w:next w:val="Normal"/>
    <w:autoRedefine/>
    <w:uiPriority w:val="39"/>
    <w:unhideWhenUsed/>
    <w:rsid w:val="0080518C"/>
    <w:pPr>
      <w:spacing w:after="100"/>
      <w:ind w:left="440"/>
    </w:pPr>
  </w:style>
  <w:style w:type="paragraph" w:styleId="Caption">
    <w:name w:val="caption"/>
    <w:basedOn w:val="Normal"/>
    <w:next w:val="Normal"/>
    <w:uiPriority w:val="35"/>
    <w:unhideWhenUsed/>
    <w:qFormat/>
    <w:rsid w:val="0080518C"/>
    <w:pPr>
      <w:spacing w:line="240" w:lineRule="auto"/>
    </w:pPr>
    <w:rPr>
      <w:bCs/>
      <w:szCs w:val="18"/>
    </w:rPr>
  </w:style>
  <w:style w:type="paragraph" w:styleId="TableofFigures">
    <w:name w:val="table of figures"/>
    <w:basedOn w:val="Normal"/>
    <w:next w:val="Normal"/>
    <w:uiPriority w:val="99"/>
    <w:unhideWhenUsed/>
    <w:rsid w:val="0080518C"/>
  </w:style>
  <w:style w:type="character" w:styleId="FollowedHyperlink">
    <w:name w:val="FollowedHyperlink"/>
    <w:basedOn w:val="DefaultParagraphFont"/>
    <w:uiPriority w:val="99"/>
    <w:semiHidden/>
    <w:unhideWhenUsed/>
    <w:rsid w:val="0027494F"/>
    <w:rPr>
      <w:color w:val="800080" w:themeColor="followedHyperlink"/>
      <w:u w:val="single"/>
    </w:rPr>
  </w:style>
  <w:style w:type="paragraph" w:styleId="ListParagraph">
    <w:name w:val="List Paragraph"/>
    <w:basedOn w:val="Normal"/>
    <w:uiPriority w:val="34"/>
    <w:qFormat/>
    <w:rsid w:val="0080518C"/>
    <w:pPr>
      <w:ind w:left="720"/>
      <w:contextualSpacing/>
      <w:jc w:val="both"/>
    </w:pPr>
  </w:style>
  <w:style w:type="paragraph" w:styleId="Header">
    <w:name w:val="header"/>
    <w:basedOn w:val="Normal"/>
    <w:link w:val="HeaderChar"/>
    <w:uiPriority w:val="99"/>
    <w:semiHidden/>
    <w:unhideWhenUsed/>
    <w:rsid w:val="0080518C"/>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80518C"/>
    <w:rPr>
      <w:rFonts w:asciiTheme="majorHAnsi" w:hAnsiTheme="majorHAnsi"/>
    </w:rPr>
  </w:style>
  <w:style w:type="paragraph" w:styleId="Footer">
    <w:name w:val="footer"/>
    <w:basedOn w:val="Normal"/>
    <w:link w:val="FooterChar"/>
    <w:uiPriority w:val="99"/>
    <w:unhideWhenUsed/>
    <w:rsid w:val="0080518C"/>
    <w:pPr>
      <w:tabs>
        <w:tab w:val="center" w:pos="4680"/>
        <w:tab w:val="right" w:pos="9360"/>
      </w:tabs>
      <w:spacing w:line="240" w:lineRule="auto"/>
    </w:pPr>
  </w:style>
  <w:style w:type="character" w:customStyle="1" w:styleId="FooterChar">
    <w:name w:val="Footer Char"/>
    <w:basedOn w:val="DefaultParagraphFont"/>
    <w:link w:val="Footer"/>
    <w:uiPriority w:val="99"/>
    <w:rsid w:val="0080518C"/>
    <w:rPr>
      <w:rFonts w:asciiTheme="majorHAnsi" w:hAnsiTheme="majorHAnsi"/>
    </w:rPr>
  </w:style>
  <w:style w:type="character" w:styleId="Emphasis">
    <w:name w:val="Emphasis"/>
    <w:basedOn w:val="DefaultParagraphFont"/>
    <w:uiPriority w:val="20"/>
    <w:qFormat/>
    <w:rsid w:val="00865117"/>
    <w:rPr>
      <w:i/>
      <w:iCs/>
    </w:rPr>
  </w:style>
  <w:style w:type="character" w:styleId="CommentReference">
    <w:name w:val="annotation reference"/>
    <w:basedOn w:val="DefaultParagraphFont"/>
    <w:uiPriority w:val="99"/>
    <w:semiHidden/>
    <w:unhideWhenUsed/>
    <w:rsid w:val="00291ACC"/>
    <w:rPr>
      <w:sz w:val="16"/>
      <w:szCs w:val="16"/>
    </w:rPr>
  </w:style>
  <w:style w:type="paragraph" w:styleId="CommentText">
    <w:name w:val="annotation text"/>
    <w:basedOn w:val="Normal"/>
    <w:link w:val="CommentTextChar"/>
    <w:uiPriority w:val="99"/>
    <w:semiHidden/>
    <w:unhideWhenUsed/>
    <w:rsid w:val="00291ACC"/>
    <w:pPr>
      <w:spacing w:line="240" w:lineRule="auto"/>
    </w:pPr>
    <w:rPr>
      <w:sz w:val="20"/>
      <w:szCs w:val="20"/>
    </w:rPr>
  </w:style>
  <w:style w:type="character" w:customStyle="1" w:styleId="CommentTextChar">
    <w:name w:val="Comment Text Char"/>
    <w:basedOn w:val="DefaultParagraphFont"/>
    <w:link w:val="CommentText"/>
    <w:uiPriority w:val="99"/>
    <w:semiHidden/>
    <w:rsid w:val="00291ACC"/>
    <w:rPr>
      <w:rFonts w:asciiTheme="majorHAnsi" w:hAnsiTheme="majorHAnsi"/>
      <w:sz w:val="20"/>
      <w:szCs w:val="20"/>
    </w:rPr>
  </w:style>
  <w:style w:type="paragraph" w:styleId="CommentSubject">
    <w:name w:val="annotation subject"/>
    <w:basedOn w:val="CommentText"/>
    <w:next w:val="CommentText"/>
    <w:link w:val="CommentSubjectChar"/>
    <w:uiPriority w:val="99"/>
    <w:semiHidden/>
    <w:unhideWhenUsed/>
    <w:rsid w:val="00291ACC"/>
    <w:rPr>
      <w:b/>
      <w:bCs/>
    </w:rPr>
  </w:style>
  <w:style w:type="character" w:customStyle="1" w:styleId="CommentSubjectChar">
    <w:name w:val="Comment Subject Char"/>
    <w:basedOn w:val="CommentTextChar"/>
    <w:link w:val="CommentSubject"/>
    <w:uiPriority w:val="99"/>
    <w:semiHidden/>
    <w:rsid w:val="00291ACC"/>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footnotes.xml.rels><?xml version="1.0" encoding="UTF-8" standalone="yes"?>
<Relationships xmlns="http://schemas.openxmlformats.org/package/2006/relationships"><Relationship Id="rId3" Type="http://schemas.openxmlformats.org/officeDocument/2006/relationships/hyperlink" Target="http://www.systemdynamics.org/what-is-s/" TargetMode="External"/><Relationship Id="rId2" Type="http://schemas.openxmlformats.org/officeDocument/2006/relationships/hyperlink" Target="http://www.csuchico.edu/cob/prospective/explore/majors.shtml" TargetMode="External"/><Relationship Id="rId1" Type="http://schemas.openxmlformats.org/officeDocument/2006/relationships/hyperlink" Target="http://sdm.mit.edu/" TargetMode="External"/><Relationship Id="rId5" Type="http://schemas.openxmlformats.org/officeDocument/2006/relationships/hyperlink" Target="http://en.wikipedia.org/wiki/Runoff_curve_number" TargetMode="External"/><Relationship Id="rId4" Type="http://schemas.openxmlformats.org/officeDocument/2006/relationships/hyperlink" Target="http://en.wikipedia.org/wiki/System_dynami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C95C35-1479-4766-97E7-EA8EF82F79DE}">
  <ds:schemaRefs>
    <ds:schemaRef ds:uri="http://schemas.openxmlformats.org/officeDocument/2006/bibliography"/>
  </ds:schemaRefs>
</ds:datastoreItem>
</file>

<file path=customXml/itemProps2.xml><?xml version="1.0" encoding="utf-8"?>
<ds:datastoreItem xmlns:ds="http://schemas.openxmlformats.org/officeDocument/2006/customXml" ds:itemID="{084D8309-B2C9-438B-9A8F-7D3EFB405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5164</Words>
  <Characters>29436</Characters>
  <Application>Microsoft Office Word</Application>
  <DocSecurity>4</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USACE</Company>
  <LinksUpToDate>false</LinksUpToDate>
  <CharactersWithSpaces>34531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L2PDWJRK</dc:creator>
  <cp:lastModifiedBy>Hunter Merritt</cp:lastModifiedBy>
  <cp:revision>2</cp:revision>
  <cp:lastPrinted>2014-12-19T15:17:00Z</cp:lastPrinted>
  <dcterms:created xsi:type="dcterms:W3CDTF">2014-12-19T15:19:00Z</dcterms:created>
  <dcterms:modified xsi:type="dcterms:W3CDTF">2014-12-19T15:19:00Z</dcterms:modified>
</cp:coreProperties>
</file>